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B86F8" w14:textId="77777777" w:rsidR="00F26736" w:rsidRPr="00C02782" w:rsidRDefault="00270E00" w:rsidP="00C02782">
      <w:pPr>
        <w:rPr>
          <w:rFonts w:ascii="Arial" w:hAnsi="Arial" w:cs="Arial"/>
          <w:b/>
          <w:szCs w:val="22"/>
        </w:rPr>
      </w:pPr>
      <w:r w:rsidRPr="00C02782">
        <w:rPr>
          <w:rFonts w:ascii="Arial" w:hAnsi="Arial" w:cs="Arial"/>
          <w:b/>
          <w:szCs w:val="22"/>
        </w:rPr>
        <w:t xml:space="preserve">Job </w:t>
      </w:r>
      <w:r w:rsidR="001A3A66" w:rsidRPr="00C02782">
        <w:rPr>
          <w:rFonts w:ascii="Arial" w:hAnsi="Arial" w:cs="Arial"/>
          <w:b/>
          <w:szCs w:val="22"/>
        </w:rPr>
        <w:t>Description</w:t>
      </w:r>
    </w:p>
    <w:p w14:paraId="2EF5BD2C" w14:textId="77777777" w:rsidR="00F26736" w:rsidRPr="00C02782" w:rsidRDefault="00F26736" w:rsidP="00C02782">
      <w:pPr>
        <w:rPr>
          <w:rFonts w:ascii="Arial" w:hAnsi="Arial" w:cs="Arial"/>
          <w:szCs w:val="22"/>
        </w:rPr>
      </w:pP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88"/>
        <w:gridCol w:w="7020"/>
      </w:tblGrid>
      <w:tr w:rsidR="0027558C" w:rsidRPr="00C02782" w14:paraId="7EB06BAE" w14:textId="77777777" w:rsidTr="005959E3">
        <w:tc>
          <w:tcPr>
            <w:tcW w:w="2088" w:type="dxa"/>
            <w:tcBorders>
              <w:top w:val="double" w:sz="4" w:space="0" w:color="auto"/>
              <w:bottom w:val="single" w:sz="4" w:space="0" w:color="auto"/>
            </w:tcBorders>
            <w:shd w:val="clear" w:color="auto" w:fill="D9D9D9"/>
          </w:tcPr>
          <w:p w14:paraId="24671C19" w14:textId="77777777" w:rsidR="0027558C" w:rsidRPr="00C02782" w:rsidRDefault="0027558C" w:rsidP="00C02782">
            <w:pPr>
              <w:pStyle w:val="NormalWeb"/>
              <w:spacing w:before="0" w:beforeAutospacing="0" w:after="0" w:afterAutospacing="0"/>
              <w:rPr>
                <w:rFonts w:ascii="Arial" w:hAnsi="Arial" w:cs="Arial"/>
                <w:b/>
                <w:sz w:val="22"/>
                <w:szCs w:val="22"/>
              </w:rPr>
            </w:pPr>
            <w:r w:rsidRPr="00C02782">
              <w:rPr>
                <w:rFonts w:ascii="Arial" w:hAnsi="Arial" w:cs="Arial"/>
                <w:b/>
                <w:sz w:val="22"/>
                <w:szCs w:val="22"/>
              </w:rPr>
              <w:t>Job title:</w:t>
            </w:r>
          </w:p>
        </w:tc>
        <w:tc>
          <w:tcPr>
            <w:tcW w:w="7020" w:type="dxa"/>
            <w:tcBorders>
              <w:right w:val="double" w:sz="4" w:space="0" w:color="auto"/>
            </w:tcBorders>
            <w:shd w:val="clear" w:color="auto" w:fill="auto"/>
          </w:tcPr>
          <w:p w14:paraId="22ADC021" w14:textId="77777777" w:rsidR="0027558C" w:rsidRPr="00C02782" w:rsidRDefault="00721E16" w:rsidP="00C02782">
            <w:pPr>
              <w:rPr>
                <w:rFonts w:ascii="Arial" w:hAnsi="Arial" w:cs="Arial"/>
                <w:szCs w:val="22"/>
              </w:rPr>
            </w:pPr>
            <w:r w:rsidRPr="00C02782">
              <w:rPr>
                <w:rFonts w:ascii="Arial" w:hAnsi="Arial" w:cs="Arial"/>
                <w:szCs w:val="22"/>
              </w:rPr>
              <w:t>Executive Officer</w:t>
            </w:r>
          </w:p>
        </w:tc>
      </w:tr>
      <w:tr w:rsidR="0027558C" w:rsidRPr="00C02782" w14:paraId="65BA0F9F" w14:textId="77777777" w:rsidTr="005959E3">
        <w:tc>
          <w:tcPr>
            <w:tcW w:w="2088" w:type="dxa"/>
            <w:tcBorders>
              <w:top w:val="single" w:sz="4" w:space="0" w:color="auto"/>
              <w:bottom w:val="single" w:sz="4" w:space="0" w:color="auto"/>
            </w:tcBorders>
            <w:shd w:val="clear" w:color="auto" w:fill="D9D9D9"/>
          </w:tcPr>
          <w:p w14:paraId="511FED2B" w14:textId="77777777" w:rsidR="0027558C" w:rsidRPr="00C02782" w:rsidRDefault="0027558C" w:rsidP="00C02782">
            <w:pPr>
              <w:rPr>
                <w:rFonts w:ascii="Arial" w:hAnsi="Arial" w:cs="Arial"/>
                <w:szCs w:val="22"/>
              </w:rPr>
            </w:pPr>
            <w:r w:rsidRPr="00C02782">
              <w:rPr>
                <w:rFonts w:ascii="Arial" w:hAnsi="Arial" w:cs="Arial"/>
                <w:b/>
                <w:bCs/>
                <w:szCs w:val="22"/>
              </w:rPr>
              <w:t>Department:</w:t>
            </w:r>
          </w:p>
        </w:tc>
        <w:tc>
          <w:tcPr>
            <w:tcW w:w="7020" w:type="dxa"/>
            <w:tcBorders>
              <w:right w:val="double" w:sz="4" w:space="0" w:color="auto"/>
            </w:tcBorders>
            <w:shd w:val="clear" w:color="auto" w:fill="auto"/>
          </w:tcPr>
          <w:p w14:paraId="50DA674F" w14:textId="77777777" w:rsidR="0027558C" w:rsidRPr="00C02782" w:rsidRDefault="00FD7F7B" w:rsidP="00C02782">
            <w:pPr>
              <w:rPr>
                <w:rFonts w:ascii="Arial" w:hAnsi="Arial" w:cs="Arial"/>
                <w:szCs w:val="22"/>
                <w:u w:val="single"/>
              </w:rPr>
            </w:pPr>
            <w:r w:rsidRPr="00C02782">
              <w:rPr>
                <w:rFonts w:ascii="Arial" w:hAnsi="Arial" w:cs="Arial"/>
                <w:szCs w:val="22"/>
              </w:rPr>
              <w:t>Development &amp; Alumni Relations</w:t>
            </w:r>
            <w:r w:rsidR="00522369" w:rsidRPr="00C02782">
              <w:rPr>
                <w:rFonts w:ascii="Arial" w:hAnsi="Arial" w:cs="Arial"/>
                <w:szCs w:val="22"/>
              </w:rPr>
              <w:t xml:space="preserve"> (DDAR)</w:t>
            </w:r>
          </w:p>
        </w:tc>
      </w:tr>
      <w:tr w:rsidR="00FC70AF" w:rsidRPr="00C02782" w14:paraId="56ABC50E" w14:textId="77777777" w:rsidTr="005959E3">
        <w:tc>
          <w:tcPr>
            <w:tcW w:w="2088" w:type="dxa"/>
            <w:tcBorders>
              <w:top w:val="single" w:sz="4" w:space="0" w:color="auto"/>
              <w:bottom w:val="single" w:sz="4" w:space="0" w:color="auto"/>
            </w:tcBorders>
            <w:shd w:val="clear" w:color="auto" w:fill="D9D9D9"/>
          </w:tcPr>
          <w:p w14:paraId="2DF6435E" w14:textId="77777777" w:rsidR="00FC70AF" w:rsidRPr="00C02782" w:rsidRDefault="00FC70AF" w:rsidP="00C02782">
            <w:pPr>
              <w:rPr>
                <w:rFonts w:ascii="Arial" w:hAnsi="Arial" w:cs="Arial"/>
                <w:b/>
                <w:bCs/>
                <w:szCs w:val="22"/>
              </w:rPr>
            </w:pPr>
            <w:r w:rsidRPr="00C02782">
              <w:rPr>
                <w:rFonts w:ascii="Arial" w:hAnsi="Arial" w:cs="Arial"/>
                <w:b/>
                <w:bCs/>
                <w:szCs w:val="22"/>
              </w:rPr>
              <w:t>Salary:</w:t>
            </w:r>
          </w:p>
        </w:tc>
        <w:tc>
          <w:tcPr>
            <w:tcW w:w="7020" w:type="dxa"/>
            <w:tcBorders>
              <w:right w:val="double" w:sz="4" w:space="0" w:color="auto"/>
            </w:tcBorders>
            <w:shd w:val="clear" w:color="auto" w:fill="auto"/>
          </w:tcPr>
          <w:p w14:paraId="5B83499C" w14:textId="77777777" w:rsidR="00FC70AF" w:rsidRPr="00C02782" w:rsidRDefault="00D44055" w:rsidP="00C02782">
            <w:pPr>
              <w:rPr>
                <w:rFonts w:ascii="Arial" w:hAnsi="Arial" w:cs="Arial"/>
                <w:szCs w:val="22"/>
              </w:rPr>
            </w:pPr>
            <w:r w:rsidRPr="00C02782">
              <w:rPr>
                <w:rFonts w:ascii="Arial" w:hAnsi="Arial" w:cs="Arial"/>
                <w:szCs w:val="22"/>
              </w:rPr>
              <w:t xml:space="preserve">Grade </w:t>
            </w:r>
            <w:r w:rsidR="00721E16" w:rsidRPr="00C02782">
              <w:rPr>
                <w:rFonts w:ascii="Arial" w:hAnsi="Arial" w:cs="Arial"/>
                <w:szCs w:val="22"/>
              </w:rPr>
              <w:t>7</w:t>
            </w:r>
          </w:p>
        </w:tc>
      </w:tr>
      <w:tr w:rsidR="0027558C" w:rsidRPr="00C02782" w14:paraId="262E802A" w14:textId="77777777" w:rsidTr="005959E3">
        <w:tc>
          <w:tcPr>
            <w:tcW w:w="2088" w:type="dxa"/>
            <w:tcBorders>
              <w:top w:val="single" w:sz="4" w:space="0" w:color="auto"/>
              <w:bottom w:val="single" w:sz="4" w:space="0" w:color="auto"/>
            </w:tcBorders>
            <w:shd w:val="clear" w:color="auto" w:fill="D9D9D9"/>
          </w:tcPr>
          <w:p w14:paraId="16B38CB2" w14:textId="77777777" w:rsidR="0027558C" w:rsidRPr="00C02782" w:rsidRDefault="0027558C" w:rsidP="00C02782">
            <w:pPr>
              <w:rPr>
                <w:rFonts w:ascii="Arial" w:hAnsi="Arial" w:cs="Arial"/>
                <w:szCs w:val="22"/>
              </w:rPr>
            </w:pPr>
            <w:r w:rsidRPr="00C02782">
              <w:rPr>
                <w:rFonts w:ascii="Arial" w:hAnsi="Arial" w:cs="Arial"/>
                <w:b/>
                <w:bCs/>
                <w:szCs w:val="22"/>
              </w:rPr>
              <w:t>Responsible to:</w:t>
            </w:r>
          </w:p>
        </w:tc>
        <w:tc>
          <w:tcPr>
            <w:tcW w:w="7020" w:type="dxa"/>
            <w:tcBorders>
              <w:right w:val="double" w:sz="4" w:space="0" w:color="auto"/>
            </w:tcBorders>
            <w:shd w:val="clear" w:color="auto" w:fill="auto"/>
          </w:tcPr>
          <w:p w14:paraId="01293DA4" w14:textId="77777777" w:rsidR="0027558C" w:rsidRPr="00C02782" w:rsidRDefault="0054664F" w:rsidP="00C02782">
            <w:pPr>
              <w:rPr>
                <w:rFonts w:ascii="Arial" w:hAnsi="Arial" w:cs="Arial"/>
                <w:szCs w:val="22"/>
              </w:rPr>
            </w:pPr>
            <w:r w:rsidRPr="00C02782">
              <w:rPr>
                <w:rFonts w:ascii="Arial" w:hAnsi="Arial" w:cs="Arial"/>
                <w:szCs w:val="22"/>
              </w:rPr>
              <w:t xml:space="preserve">Director of Development &amp; Alumni Relations </w:t>
            </w:r>
            <w:r w:rsidR="002022BF" w:rsidRPr="00C02782">
              <w:rPr>
                <w:rFonts w:ascii="Arial" w:hAnsi="Arial" w:cs="Arial"/>
                <w:szCs w:val="22"/>
              </w:rPr>
              <w:t xml:space="preserve"> </w:t>
            </w:r>
          </w:p>
        </w:tc>
      </w:tr>
      <w:tr w:rsidR="000675C9" w:rsidRPr="00C02782" w14:paraId="26FAF395" w14:textId="77777777" w:rsidTr="005959E3">
        <w:tc>
          <w:tcPr>
            <w:tcW w:w="2088" w:type="dxa"/>
            <w:tcBorders>
              <w:top w:val="single" w:sz="4" w:space="0" w:color="auto"/>
              <w:bottom w:val="single" w:sz="4" w:space="0" w:color="auto"/>
            </w:tcBorders>
            <w:shd w:val="clear" w:color="auto" w:fill="D9D9D9"/>
          </w:tcPr>
          <w:p w14:paraId="60F79EF4" w14:textId="77777777" w:rsidR="000675C9" w:rsidRPr="00C02782" w:rsidRDefault="000675C9" w:rsidP="00C02782">
            <w:pPr>
              <w:rPr>
                <w:rFonts w:ascii="Arial" w:hAnsi="Arial" w:cs="Arial"/>
                <w:b/>
                <w:bCs/>
                <w:szCs w:val="22"/>
              </w:rPr>
            </w:pPr>
            <w:r w:rsidRPr="00C02782">
              <w:rPr>
                <w:rFonts w:ascii="Arial" w:hAnsi="Arial" w:cs="Arial"/>
                <w:b/>
                <w:bCs/>
                <w:szCs w:val="22"/>
              </w:rPr>
              <w:t>Responsible for:</w:t>
            </w:r>
          </w:p>
        </w:tc>
        <w:tc>
          <w:tcPr>
            <w:tcW w:w="7020" w:type="dxa"/>
            <w:tcBorders>
              <w:right w:val="double" w:sz="4" w:space="0" w:color="auto"/>
            </w:tcBorders>
            <w:shd w:val="clear" w:color="auto" w:fill="auto"/>
          </w:tcPr>
          <w:p w14:paraId="1699D7DD" w14:textId="77777777" w:rsidR="000675C9" w:rsidRPr="00C02782" w:rsidRDefault="000675C9" w:rsidP="00C02782">
            <w:pPr>
              <w:rPr>
                <w:rFonts w:ascii="Arial" w:hAnsi="Arial" w:cs="Arial"/>
                <w:szCs w:val="22"/>
              </w:rPr>
            </w:pPr>
            <w:r w:rsidRPr="00C02782">
              <w:rPr>
                <w:rFonts w:ascii="Arial" w:hAnsi="Arial" w:cs="Arial"/>
                <w:szCs w:val="22"/>
              </w:rPr>
              <w:t>Department Coordinator and Gift Administrator</w:t>
            </w:r>
          </w:p>
        </w:tc>
      </w:tr>
      <w:tr w:rsidR="0027558C" w:rsidRPr="00C02782" w14:paraId="16E5B5DD" w14:textId="77777777" w:rsidTr="005959E3">
        <w:tc>
          <w:tcPr>
            <w:tcW w:w="2088" w:type="dxa"/>
            <w:tcBorders>
              <w:top w:val="single" w:sz="4" w:space="0" w:color="auto"/>
              <w:bottom w:val="double" w:sz="4" w:space="0" w:color="auto"/>
            </w:tcBorders>
            <w:shd w:val="clear" w:color="auto" w:fill="D9D9D9"/>
          </w:tcPr>
          <w:p w14:paraId="045F5ABF" w14:textId="77777777" w:rsidR="0027558C" w:rsidRPr="00C02782" w:rsidRDefault="0027558C" w:rsidP="00C02782">
            <w:pPr>
              <w:rPr>
                <w:rFonts w:ascii="Arial" w:hAnsi="Arial" w:cs="Arial"/>
                <w:b/>
                <w:bCs/>
                <w:szCs w:val="22"/>
              </w:rPr>
            </w:pPr>
            <w:r w:rsidRPr="00C02782">
              <w:rPr>
                <w:rFonts w:ascii="Arial" w:hAnsi="Arial" w:cs="Arial"/>
                <w:b/>
                <w:bCs/>
                <w:szCs w:val="22"/>
              </w:rPr>
              <w:t>Location:</w:t>
            </w:r>
          </w:p>
        </w:tc>
        <w:tc>
          <w:tcPr>
            <w:tcW w:w="7020" w:type="dxa"/>
            <w:tcBorders>
              <w:right w:val="double" w:sz="4" w:space="0" w:color="auto"/>
            </w:tcBorders>
            <w:shd w:val="clear" w:color="auto" w:fill="auto"/>
          </w:tcPr>
          <w:p w14:paraId="59290D07" w14:textId="333C5CC9" w:rsidR="0027558C" w:rsidRPr="00C02782" w:rsidRDefault="00DE333F" w:rsidP="00C02782">
            <w:pPr>
              <w:rPr>
                <w:rFonts w:ascii="Arial" w:hAnsi="Arial" w:cs="Arial"/>
                <w:szCs w:val="22"/>
              </w:rPr>
            </w:pPr>
            <w:r w:rsidRPr="00C02782">
              <w:rPr>
                <w:rFonts w:ascii="Arial" w:hAnsi="Arial" w:cs="Arial"/>
                <w:szCs w:val="22"/>
              </w:rPr>
              <w:t xml:space="preserve">2 South, </w:t>
            </w:r>
            <w:proofErr w:type="spellStart"/>
            <w:r w:rsidRPr="00C02782">
              <w:rPr>
                <w:rFonts w:ascii="Arial" w:hAnsi="Arial" w:cs="Arial"/>
                <w:szCs w:val="22"/>
              </w:rPr>
              <w:t>Claverton</w:t>
            </w:r>
            <w:proofErr w:type="spellEnd"/>
            <w:r w:rsidRPr="00C02782">
              <w:rPr>
                <w:rFonts w:ascii="Arial" w:hAnsi="Arial" w:cs="Arial"/>
                <w:szCs w:val="22"/>
              </w:rPr>
              <w:t xml:space="preserve"> Campus/Working from Home</w:t>
            </w:r>
          </w:p>
        </w:tc>
      </w:tr>
    </w:tbl>
    <w:p w14:paraId="057E9D7B" w14:textId="77777777" w:rsidR="00F26736" w:rsidRPr="00C02782" w:rsidRDefault="00F26736" w:rsidP="00C02782">
      <w:pPr>
        <w:rPr>
          <w:rFonts w:ascii="Arial" w:hAnsi="Arial" w:cs="Arial"/>
          <w:szCs w:val="22"/>
        </w:rPr>
      </w:pP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108"/>
      </w:tblGrid>
      <w:tr w:rsidR="00087DA0" w:rsidRPr="00C02782" w14:paraId="46A83E67" w14:textId="77777777" w:rsidTr="004F4163">
        <w:tc>
          <w:tcPr>
            <w:tcW w:w="9108" w:type="dxa"/>
            <w:shd w:val="clear" w:color="auto" w:fill="D9D9D9"/>
          </w:tcPr>
          <w:p w14:paraId="0061E559" w14:textId="77777777" w:rsidR="00087DA0" w:rsidRPr="00C02782" w:rsidRDefault="00087DA0" w:rsidP="00C02782">
            <w:pPr>
              <w:pStyle w:val="NormalWeb"/>
              <w:spacing w:before="0" w:beforeAutospacing="0" w:after="0" w:afterAutospacing="0"/>
              <w:rPr>
                <w:rFonts w:ascii="Arial" w:hAnsi="Arial" w:cs="Arial"/>
                <w:sz w:val="22"/>
                <w:szCs w:val="22"/>
              </w:rPr>
            </w:pPr>
            <w:r w:rsidRPr="00C02782">
              <w:rPr>
                <w:rFonts w:ascii="Arial" w:hAnsi="Arial" w:cs="Arial"/>
                <w:b/>
                <w:bCs/>
                <w:sz w:val="22"/>
                <w:szCs w:val="22"/>
              </w:rPr>
              <w:t>Purpose of the job:</w:t>
            </w:r>
          </w:p>
        </w:tc>
      </w:tr>
      <w:tr w:rsidR="00087DA0" w:rsidRPr="00C02782" w14:paraId="501C6497" w14:textId="77777777" w:rsidTr="004F4163">
        <w:tc>
          <w:tcPr>
            <w:tcW w:w="9108" w:type="dxa"/>
            <w:shd w:val="clear" w:color="auto" w:fill="FFFFFF"/>
          </w:tcPr>
          <w:p w14:paraId="3F6EE2AA" w14:textId="77777777" w:rsidR="00087DA0" w:rsidRPr="00C02782" w:rsidRDefault="00087DA0" w:rsidP="00C02782">
            <w:pPr>
              <w:pStyle w:val="NormalWeb"/>
              <w:spacing w:before="0" w:beforeAutospacing="0" w:after="0" w:afterAutospacing="0"/>
              <w:rPr>
                <w:rFonts w:ascii="Arial" w:hAnsi="Arial" w:cs="Arial"/>
                <w:bCs/>
                <w:sz w:val="22"/>
                <w:szCs w:val="22"/>
              </w:rPr>
            </w:pPr>
          </w:p>
          <w:p w14:paraId="1BFA758B" w14:textId="6BDE9909" w:rsidR="00F438F1" w:rsidRPr="00C02782" w:rsidRDefault="00087DA0" w:rsidP="00C02782">
            <w:pPr>
              <w:pStyle w:val="NormalWeb"/>
              <w:spacing w:before="0" w:beforeAutospacing="0" w:after="0" w:afterAutospacing="0"/>
              <w:rPr>
                <w:rFonts w:ascii="Arial" w:hAnsi="Arial" w:cs="Arial"/>
                <w:bCs/>
                <w:sz w:val="22"/>
                <w:szCs w:val="22"/>
              </w:rPr>
            </w:pPr>
            <w:r w:rsidRPr="00C02782">
              <w:rPr>
                <w:rFonts w:ascii="Arial" w:hAnsi="Arial" w:cs="Arial"/>
                <w:bCs/>
                <w:sz w:val="22"/>
                <w:szCs w:val="22"/>
              </w:rPr>
              <w:t>Th</w:t>
            </w:r>
            <w:r w:rsidR="007E4FEB" w:rsidRPr="00C02782">
              <w:rPr>
                <w:rFonts w:ascii="Arial" w:hAnsi="Arial" w:cs="Arial"/>
                <w:bCs/>
                <w:sz w:val="22"/>
                <w:szCs w:val="22"/>
              </w:rPr>
              <w:t>e post</w:t>
            </w:r>
            <w:r w:rsidR="000675C9" w:rsidRPr="00C02782">
              <w:rPr>
                <w:rFonts w:ascii="Arial" w:hAnsi="Arial" w:cs="Arial"/>
                <w:bCs/>
                <w:sz w:val="22"/>
                <w:szCs w:val="22"/>
              </w:rPr>
              <w:t xml:space="preserve"> </w:t>
            </w:r>
            <w:r w:rsidR="007E4FEB" w:rsidRPr="00C02782">
              <w:rPr>
                <w:rFonts w:ascii="Arial" w:hAnsi="Arial" w:cs="Arial"/>
                <w:bCs/>
                <w:sz w:val="22"/>
                <w:szCs w:val="22"/>
              </w:rPr>
              <w:t xml:space="preserve">holder will be </w:t>
            </w:r>
            <w:r w:rsidRPr="00C02782">
              <w:rPr>
                <w:rFonts w:ascii="Arial" w:hAnsi="Arial" w:cs="Arial"/>
                <w:bCs/>
                <w:sz w:val="22"/>
                <w:szCs w:val="22"/>
              </w:rPr>
              <w:t xml:space="preserve">responsible for </w:t>
            </w:r>
            <w:r w:rsidR="008059DA" w:rsidRPr="00C02782">
              <w:rPr>
                <w:rFonts w:ascii="Arial" w:hAnsi="Arial" w:cs="Arial"/>
                <w:bCs/>
                <w:sz w:val="22"/>
                <w:szCs w:val="22"/>
              </w:rPr>
              <w:t xml:space="preserve">leading and project managing </w:t>
            </w:r>
            <w:proofErr w:type="gramStart"/>
            <w:r w:rsidR="008059DA" w:rsidRPr="00C02782">
              <w:rPr>
                <w:rFonts w:ascii="Arial" w:hAnsi="Arial" w:cs="Arial"/>
                <w:bCs/>
                <w:sz w:val="22"/>
                <w:szCs w:val="22"/>
              </w:rPr>
              <w:t>particular projects</w:t>
            </w:r>
            <w:proofErr w:type="gramEnd"/>
            <w:r w:rsidR="00F438F1" w:rsidRPr="00C02782">
              <w:rPr>
                <w:rFonts w:ascii="Arial" w:hAnsi="Arial" w:cs="Arial"/>
                <w:bCs/>
                <w:sz w:val="22"/>
                <w:szCs w:val="22"/>
              </w:rPr>
              <w:t>,</w:t>
            </w:r>
            <w:r w:rsidR="008059DA" w:rsidRPr="00C02782">
              <w:rPr>
                <w:rFonts w:ascii="Arial" w:hAnsi="Arial" w:cs="Arial"/>
                <w:bCs/>
                <w:sz w:val="22"/>
                <w:szCs w:val="22"/>
              </w:rPr>
              <w:t xml:space="preserve"> </w:t>
            </w:r>
            <w:r w:rsidRPr="00C02782">
              <w:rPr>
                <w:rFonts w:ascii="Arial" w:hAnsi="Arial" w:cs="Arial"/>
                <w:bCs/>
                <w:sz w:val="22"/>
                <w:szCs w:val="22"/>
              </w:rPr>
              <w:t>providing a</w:t>
            </w:r>
            <w:r w:rsidR="00125DE3" w:rsidRPr="00C02782">
              <w:rPr>
                <w:rFonts w:ascii="Arial" w:hAnsi="Arial" w:cs="Arial"/>
                <w:bCs/>
                <w:sz w:val="22"/>
                <w:szCs w:val="22"/>
              </w:rPr>
              <w:t xml:space="preserve"> proactive, comprehensive and </w:t>
            </w:r>
            <w:r w:rsidRPr="00C02782">
              <w:rPr>
                <w:rFonts w:ascii="Arial" w:hAnsi="Arial" w:cs="Arial"/>
                <w:bCs/>
                <w:sz w:val="22"/>
                <w:szCs w:val="22"/>
              </w:rPr>
              <w:t xml:space="preserve">efficient level of </w:t>
            </w:r>
            <w:r w:rsidR="00F438F1" w:rsidRPr="00C02782">
              <w:rPr>
                <w:rFonts w:ascii="Arial" w:hAnsi="Arial" w:cs="Arial"/>
                <w:bCs/>
                <w:sz w:val="22"/>
                <w:szCs w:val="22"/>
              </w:rPr>
              <w:t xml:space="preserve">management </w:t>
            </w:r>
            <w:r w:rsidR="000675C9" w:rsidRPr="00C02782">
              <w:rPr>
                <w:rFonts w:ascii="Arial" w:hAnsi="Arial" w:cs="Arial"/>
                <w:bCs/>
                <w:sz w:val="22"/>
                <w:szCs w:val="22"/>
              </w:rPr>
              <w:t xml:space="preserve">and </w:t>
            </w:r>
            <w:r w:rsidR="00A5649A" w:rsidRPr="00C02782">
              <w:rPr>
                <w:rFonts w:ascii="Arial" w:hAnsi="Arial" w:cs="Arial"/>
                <w:bCs/>
                <w:sz w:val="22"/>
                <w:szCs w:val="22"/>
              </w:rPr>
              <w:t>executive</w:t>
            </w:r>
            <w:r w:rsidR="00F438F1" w:rsidRPr="00C02782">
              <w:rPr>
                <w:rFonts w:ascii="Arial" w:hAnsi="Arial" w:cs="Arial"/>
                <w:bCs/>
                <w:sz w:val="22"/>
                <w:szCs w:val="22"/>
              </w:rPr>
              <w:t xml:space="preserve"> </w:t>
            </w:r>
            <w:r w:rsidRPr="00C02782">
              <w:rPr>
                <w:rFonts w:ascii="Arial" w:hAnsi="Arial" w:cs="Arial"/>
                <w:bCs/>
                <w:sz w:val="22"/>
                <w:szCs w:val="22"/>
              </w:rPr>
              <w:t xml:space="preserve">support to the Director of Development and Alumni Relations and </w:t>
            </w:r>
            <w:r w:rsidR="00A5649A" w:rsidRPr="00C02782">
              <w:rPr>
                <w:rFonts w:ascii="Arial" w:hAnsi="Arial" w:cs="Arial"/>
                <w:bCs/>
                <w:sz w:val="22"/>
                <w:szCs w:val="22"/>
              </w:rPr>
              <w:t xml:space="preserve">the wider </w:t>
            </w:r>
            <w:r w:rsidRPr="00C02782">
              <w:rPr>
                <w:rFonts w:ascii="Arial" w:hAnsi="Arial" w:cs="Arial"/>
                <w:bCs/>
                <w:sz w:val="22"/>
                <w:szCs w:val="22"/>
              </w:rPr>
              <w:t xml:space="preserve">Department.  </w:t>
            </w:r>
          </w:p>
          <w:p w14:paraId="727C0A8B" w14:textId="77777777" w:rsidR="00F438F1" w:rsidRPr="00C02782" w:rsidRDefault="00F438F1" w:rsidP="00C02782">
            <w:pPr>
              <w:pStyle w:val="NormalWeb"/>
              <w:spacing w:before="0" w:beforeAutospacing="0" w:after="0" w:afterAutospacing="0"/>
              <w:rPr>
                <w:rFonts w:ascii="Arial" w:hAnsi="Arial" w:cs="Arial"/>
                <w:bCs/>
                <w:sz w:val="22"/>
                <w:szCs w:val="22"/>
              </w:rPr>
            </w:pPr>
          </w:p>
          <w:p w14:paraId="1BAD676A" w14:textId="77777777" w:rsidR="0034699B" w:rsidRPr="00C02782" w:rsidRDefault="00087DA0" w:rsidP="00C02782">
            <w:pPr>
              <w:pStyle w:val="NormalWeb"/>
              <w:spacing w:before="0" w:beforeAutospacing="0" w:after="0" w:afterAutospacing="0"/>
              <w:rPr>
                <w:rFonts w:ascii="Arial" w:hAnsi="Arial" w:cs="Arial"/>
                <w:bCs/>
                <w:sz w:val="22"/>
                <w:szCs w:val="22"/>
              </w:rPr>
            </w:pPr>
            <w:r w:rsidRPr="00C02782">
              <w:rPr>
                <w:rFonts w:ascii="Arial" w:hAnsi="Arial" w:cs="Arial"/>
                <w:bCs/>
                <w:sz w:val="22"/>
                <w:szCs w:val="22"/>
              </w:rPr>
              <w:t xml:space="preserve">The </w:t>
            </w:r>
            <w:r w:rsidR="00F27537" w:rsidRPr="00C02782">
              <w:rPr>
                <w:rFonts w:ascii="Arial" w:hAnsi="Arial" w:cs="Arial"/>
                <w:bCs/>
                <w:sz w:val="22"/>
                <w:szCs w:val="22"/>
              </w:rPr>
              <w:t xml:space="preserve">Executive Officer </w:t>
            </w:r>
            <w:r w:rsidR="007E4FEB" w:rsidRPr="00C02782">
              <w:rPr>
                <w:rFonts w:ascii="Arial" w:hAnsi="Arial" w:cs="Arial"/>
                <w:bCs/>
                <w:sz w:val="22"/>
                <w:szCs w:val="22"/>
              </w:rPr>
              <w:t>may also be called upon to provide support for other members of the Department or to participate i</w:t>
            </w:r>
            <w:r w:rsidR="004F4163" w:rsidRPr="00C02782">
              <w:rPr>
                <w:rFonts w:ascii="Arial" w:hAnsi="Arial" w:cs="Arial"/>
                <w:bCs/>
                <w:sz w:val="22"/>
                <w:szCs w:val="22"/>
              </w:rPr>
              <w:t>n other Departmental activities as required.</w:t>
            </w:r>
          </w:p>
          <w:p w14:paraId="66651D28" w14:textId="77777777" w:rsidR="00087DA0" w:rsidRPr="00C02782" w:rsidRDefault="00087DA0" w:rsidP="00C02782">
            <w:pPr>
              <w:pStyle w:val="NormalWeb"/>
              <w:spacing w:before="0" w:beforeAutospacing="0" w:after="0" w:afterAutospacing="0"/>
              <w:rPr>
                <w:rFonts w:ascii="Arial" w:hAnsi="Arial" w:cs="Arial"/>
                <w:bCs/>
                <w:sz w:val="22"/>
                <w:szCs w:val="22"/>
              </w:rPr>
            </w:pPr>
          </w:p>
        </w:tc>
      </w:tr>
    </w:tbl>
    <w:p w14:paraId="6C4BE59F" w14:textId="77777777" w:rsidR="00087DA0" w:rsidRPr="00C02782" w:rsidRDefault="00087DA0" w:rsidP="00C02782">
      <w:pPr>
        <w:rPr>
          <w:rFonts w:ascii="Arial" w:hAnsi="Arial" w:cs="Arial"/>
          <w:szCs w:val="22"/>
        </w:rPr>
      </w:pP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108"/>
      </w:tblGrid>
      <w:tr w:rsidR="005B3434" w:rsidRPr="00C02782" w14:paraId="55EBD32C" w14:textId="77777777" w:rsidTr="004F4163">
        <w:tc>
          <w:tcPr>
            <w:tcW w:w="9108" w:type="dxa"/>
            <w:shd w:val="clear" w:color="auto" w:fill="D9D9D9"/>
          </w:tcPr>
          <w:p w14:paraId="36B4ECC3" w14:textId="77777777" w:rsidR="005B3434" w:rsidRPr="00C02782" w:rsidRDefault="005B3434" w:rsidP="00C02782">
            <w:pPr>
              <w:pStyle w:val="NormalWeb"/>
              <w:spacing w:before="0" w:beforeAutospacing="0" w:after="0" w:afterAutospacing="0"/>
              <w:rPr>
                <w:rFonts w:ascii="Arial" w:hAnsi="Arial" w:cs="Arial"/>
                <w:sz w:val="22"/>
                <w:szCs w:val="22"/>
              </w:rPr>
            </w:pPr>
            <w:r w:rsidRPr="00C02782">
              <w:rPr>
                <w:rFonts w:ascii="Arial" w:hAnsi="Arial" w:cs="Arial"/>
                <w:b/>
                <w:bCs/>
                <w:sz w:val="22"/>
                <w:szCs w:val="22"/>
              </w:rPr>
              <w:t>Key attributes:</w:t>
            </w:r>
          </w:p>
        </w:tc>
      </w:tr>
      <w:tr w:rsidR="005B3434" w:rsidRPr="00C02782" w14:paraId="307286E5" w14:textId="77777777" w:rsidTr="004F4163">
        <w:tc>
          <w:tcPr>
            <w:tcW w:w="9108" w:type="dxa"/>
            <w:shd w:val="clear" w:color="auto" w:fill="FFFFFF"/>
          </w:tcPr>
          <w:p w14:paraId="5311331F" w14:textId="77777777" w:rsidR="00590AFC" w:rsidRPr="00C02782" w:rsidRDefault="00590AFC" w:rsidP="00C02782">
            <w:pPr>
              <w:pStyle w:val="NormalWeb"/>
              <w:spacing w:before="0" w:beforeAutospacing="0" w:after="0" w:afterAutospacing="0"/>
              <w:rPr>
                <w:rFonts w:ascii="Arial" w:hAnsi="Arial" w:cs="Arial"/>
                <w:bCs/>
                <w:sz w:val="22"/>
                <w:szCs w:val="22"/>
              </w:rPr>
            </w:pPr>
          </w:p>
          <w:p w14:paraId="55E31AEE" w14:textId="77777777" w:rsidR="0054664F" w:rsidRPr="00C02782" w:rsidRDefault="00F438F1" w:rsidP="00C02782">
            <w:pPr>
              <w:pStyle w:val="NormalWeb"/>
              <w:spacing w:before="0" w:beforeAutospacing="0" w:after="0" w:afterAutospacing="0"/>
              <w:rPr>
                <w:rFonts w:ascii="Arial" w:hAnsi="Arial" w:cs="Arial"/>
                <w:bCs/>
                <w:sz w:val="22"/>
                <w:szCs w:val="22"/>
              </w:rPr>
            </w:pPr>
            <w:r w:rsidRPr="00C02782">
              <w:rPr>
                <w:rFonts w:ascii="Arial" w:hAnsi="Arial" w:cs="Arial"/>
                <w:bCs/>
                <w:sz w:val="22"/>
                <w:szCs w:val="22"/>
              </w:rPr>
              <w:t xml:space="preserve">Critical thinking, Organisational expertise, </w:t>
            </w:r>
            <w:r w:rsidR="00F1130E" w:rsidRPr="00C02782">
              <w:rPr>
                <w:rFonts w:ascii="Arial" w:hAnsi="Arial" w:cs="Arial"/>
                <w:bCs/>
                <w:sz w:val="22"/>
                <w:szCs w:val="22"/>
              </w:rPr>
              <w:t>Customer focussed outlook</w:t>
            </w:r>
          </w:p>
          <w:p w14:paraId="048D012B" w14:textId="77777777" w:rsidR="0054664F" w:rsidRPr="00C02782" w:rsidRDefault="0054664F" w:rsidP="00C02782">
            <w:pPr>
              <w:pStyle w:val="NormalWeb"/>
              <w:spacing w:before="0" w:beforeAutospacing="0" w:after="0" w:afterAutospacing="0"/>
              <w:rPr>
                <w:rFonts w:ascii="Arial" w:hAnsi="Arial" w:cs="Arial"/>
                <w:bCs/>
                <w:sz w:val="22"/>
                <w:szCs w:val="22"/>
              </w:rPr>
            </w:pPr>
          </w:p>
        </w:tc>
      </w:tr>
    </w:tbl>
    <w:p w14:paraId="34ADC27A" w14:textId="77777777" w:rsidR="005B3434" w:rsidRPr="00C02782" w:rsidRDefault="005B3434" w:rsidP="00C02782">
      <w:pPr>
        <w:rPr>
          <w:rFonts w:ascii="Arial" w:hAnsi="Arial" w:cs="Arial"/>
          <w:szCs w:val="22"/>
        </w:rPr>
      </w:pP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108"/>
      </w:tblGrid>
      <w:tr w:rsidR="00270E00" w:rsidRPr="00C02782" w14:paraId="77BC5B10" w14:textId="77777777" w:rsidTr="00C02782">
        <w:trPr>
          <w:tblHeader/>
        </w:trPr>
        <w:tc>
          <w:tcPr>
            <w:tcW w:w="9108" w:type="dxa"/>
            <w:tcBorders>
              <w:top w:val="double" w:sz="4" w:space="0" w:color="auto"/>
              <w:bottom w:val="double" w:sz="4" w:space="0" w:color="auto"/>
              <w:right w:val="single" w:sz="4" w:space="0" w:color="auto"/>
            </w:tcBorders>
            <w:shd w:val="clear" w:color="auto" w:fill="D9D9D9"/>
          </w:tcPr>
          <w:p w14:paraId="090AA082" w14:textId="77777777" w:rsidR="00270E00" w:rsidRPr="00C02782" w:rsidRDefault="00270E00" w:rsidP="00C02782">
            <w:pPr>
              <w:pStyle w:val="NormalWeb"/>
              <w:spacing w:before="0" w:beforeAutospacing="0" w:after="0" w:afterAutospacing="0"/>
              <w:rPr>
                <w:rFonts w:ascii="Arial" w:hAnsi="Arial" w:cs="Arial"/>
                <w:sz w:val="22"/>
                <w:szCs w:val="22"/>
              </w:rPr>
            </w:pPr>
            <w:r w:rsidRPr="00C02782">
              <w:rPr>
                <w:rFonts w:ascii="Arial" w:hAnsi="Arial" w:cs="Arial"/>
                <w:b/>
                <w:bCs/>
                <w:sz w:val="22"/>
                <w:szCs w:val="22"/>
              </w:rPr>
              <w:t>Duties and Responsibilities:</w:t>
            </w:r>
          </w:p>
        </w:tc>
      </w:tr>
      <w:tr w:rsidR="00270E00" w:rsidRPr="00C02782" w14:paraId="5B2AB243" w14:textId="77777777" w:rsidTr="005959E3">
        <w:tc>
          <w:tcPr>
            <w:tcW w:w="9108" w:type="dxa"/>
            <w:tcBorders>
              <w:top w:val="double" w:sz="4" w:space="0" w:color="auto"/>
            </w:tcBorders>
            <w:shd w:val="clear" w:color="auto" w:fill="auto"/>
          </w:tcPr>
          <w:p w14:paraId="0FFE6BBA" w14:textId="77777777" w:rsidR="00DD4B54" w:rsidRPr="00C02782" w:rsidRDefault="00DD4B54" w:rsidP="00C02782">
            <w:pPr>
              <w:rPr>
                <w:rFonts w:ascii="Arial" w:hAnsi="Arial" w:cs="Arial"/>
                <w:szCs w:val="22"/>
                <w:u w:val="single"/>
              </w:rPr>
            </w:pPr>
          </w:p>
          <w:p w14:paraId="2E777C3D" w14:textId="2F4679D4" w:rsidR="00147CA7" w:rsidRPr="00C02782" w:rsidRDefault="00147CA7" w:rsidP="00C02782">
            <w:pPr>
              <w:rPr>
                <w:rFonts w:ascii="Arial" w:hAnsi="Arial" w:cs="Arial"/>
                <w:b/>
                <w:szCs w:val="22"/>
              </w:rPr>
            </w:pPr>
            <w:r w:rsidRPr="00C02782">
              <w:rPr>
                <w:rFonts w:ascii="Arial" w:hAnsi="Arial" w:cs="Arial"/>
                <w:b/>
                <w:szCs w:val="22"/>
              </w:rPr>
              <w:t xml:space="preserve">Executive </w:t>
            </w:r>
            <w:r w:rsidR="008059DA" w:rsidRPr="00C02782">
              <w:rPr>
                <w:rFonts w:ascii="Arial" w:hAnsi="Arial" w:cs="Arial"/>
                <w:b/>
                <w:szCs w:val="22"/>
              </w:rPr>
              <w:t xml:space="preserve">delivery and </w:t>
            </w:r>
            <w:r w:rsidRPr="00C02782">
              <w:rPr>
                <w:rFonts w:ascii="Arial" w:hAnsi="Arial" w:cs="Arial"/>
                <w:b/>
                <w:szCs w:val="22"/>
              </w:rPr>
              <w:t>support</w:t>
            </w:r>
          </w:p>
          <w:p w14:paraId="38E5F672" w14:textId="77777777" w:rsidR="00147CA7" w:rsidRPr="00C02782" w:rsidRDefault="008059DA" w:rsidP="00C02782">
            <w:pPr>
              <w:numPr>
                <w:ilvl w:val="0"/>
                <w:numId w:val="30"/>
              </w:numPr>
              <w:rPr>
                <w:rFonts w:ascii="Arial" w:hAnsi="Arial" w:cs="Arial"/>
                <w:szCs w:val="22"/>
              </w:rPr>
            </w:pPr>
            <w:r w:rsidRPr="00C02782">
              <w:rPr>
                <w:rFonts w:ascii="Arial" w:hAnsi="Arial" w:cs="Arial"/>
                <w:szCs w:val="22"/>
              </w:rPr>
              <w:t>C</w:t>
            </w:r>
            <w:r w:rsidR="00147CA7" w:rsidRPr="00C02782">
              <w:rPr>
                <w:rFonts w:ascii="Arial" w:hAnsi="Arial" w:cs="Arial"/>
                <w:szCs w:val="22"/>
              </w:rPr>
              <w:t xml:space="preserve">oordinate work in relation to all aspects of Development &amp; Alumni management, policy, </w:t>
            </w:r>
            <w:proofErr w:type="gramStart"/>
            <w:r w:rsidR="00147CA7" w:rsidRPr="00C02782">
              <w:rPr>
                <w:rFonts w:ascii="Arial" w:hAnsi="Arial" w:cs="Arial"/>
                <w:szCs w:val="22"/>
              </w:rPr>
              <w:t>practice</w:t>
            </w:r>
            <w:proofErr w:type="gramEnd"/>
            <w:r w:rsidR="00147CA7" w:rsidRPr="00C02782">
              <w:rPr>
                <w:rFonts w:ascii="Arial" w:hAnsi="Arial" w:cs="Arial"/>
                <w:szCs w:val="22"/>
              </w:rPr>
              <w:t xml:space="preserve"> and funding, and as delegated by the </w:t>
            </w:r>
            <w:r w:rsidRPr="00C02782">
              <w:rPr>
                <w:rFonts w:ascii="Arial" w:hAnsi="Arial" w:cs="Arial"/>
                <w:szCs w:val="22"/>
              </w:rPr>
              <w:t>Director of Development &amp; Alumni Relations</w:t>
            </w:r>
            <w:r w:rsidR="00147CA7" w:rsidRPr="00C02782">
              <w:rPr>
                <w:rFonts w:ascii="Arial" w:hAnsi="Arial" w:cs="Arial"/>
                <w:szCs w:val="22"/>
              </w:rPr>
              <w:t>.</w:t>
            </w:r>
          </w:p>
          <w:p w14:paraId="692C356C" w14:textId="77777777" w:rsidR="00147CA7" w:rsidRPr="00C02782" w:rsidRDefault="00147CA7" w:rsidP="00C02782">
            <w:pPr>
              <w:ind w:left="360"/>
              <w:rPr>
                <w:rFonts w:ascii="Arial" w:hAnsi="Arial" w:cs="Arial"/>
                <w:szCs w:val="22"/>
              </w:rPr>
            </w:pPr>
          </w:p>
          <w:p w14:paraId="600A7169" w14:textId="77777777" w:rsidR="008059DA" w:rsidRPr="00C02782" w:rsidRDefault="008059DA" w:rsidP="00C02782">
            <w:pPr>
              <w:pStyle w:val="ListParagraph"/>
              <w:numPr>
                <w:ilvl w:val="0"/>
                <w:numId w:val="30"/>
              </w:numPr>
              <w:rPr>
                <w:rFonts w:ascii="Arial" w:hAnsi="Arial" w:cs="Arial"/>
                <w:szCs w:val="22"/>
              </w:rPr>
            </w:pPr>
            <w:r w:rsidRPr="00C02782">
              <w:rPr>
                <w:rFonts w:ascii="Arial" w:hAnsi="Arial" w:cs="Arial"/>
                <w:szCs w:val="22"/>
              </w:rPr>
              <w:t>P</w:t>
            </w:r>
            <w:r w:rsidR="00147CA7" w:rsidRPr="00C02782">
              <w:rPr>
                <w:rFonts w:ascii="Arial" w:hAnsi="Arial" w:cs="Arial"/>
                <w:szCs w:val="22"/>
              </w:rPr>
              <w:t xml:space="preserve">roject manage the delivery of a range of projects relating to </w:t>
            </w:r>
            <w:r w:rsidRPr="00C02782">
              <w:rPr>
                <w:rFonts w:ascii="Arial" w:hAnsi="Arial" w:cs="Arial"/>
                <w:szCs w:val="22"/>
              </w:rPr>
              <w:t>Development &amp; Alumni management</w:t>
            </w:r>
            <w:r w:rsidR="00147CA7" w:rsidRPr="00C02782">
              <w:rPr>
                <w:rFonts w:ascii="Arial" w:hAnsi="Arial" w:cs="Arial"/>
                <w:szCs w:val="22"/>
              </w:rPr>
              <w:t xml:space="preserve">, policy, </w:t>
            </w:r>
            <w:proofErr w:type="gramStart"/>
            <w:r w:rsidR="00147CA7" w:rsidRPr="00C02782">
              <w:rPr>
                <w:rFonts w:ascii="Arial" w:hAnsi="Arial" w:cs="Arial"/>
                <w:szCs w:val="22"/>
              </w:rPr>
              <w:t>practice</w:t>
            </w:r>
            <w:proofErr w:type="gramEnd"/>
            <w:r w:rsidR="00147CA7" w:rsidRPr="00C02782">
              <w:rPr>
                <w:rFonts w:ascii="Arial" w:hAnsi="Arial" w:cs="Arial"/>
                <w:szCs w:val="22"/>
              </w:rPr>
              <w:t xml:space="preserve"> and funding, and as delegated by </w:t>
            </w:r>
            <w:r w:rsidRPr="00C02782">
              <w:rPr>
                <w:rFonts w:ascii="Arial" w:hAnsi="Arial" w:cs="Arial"/>
                <w:szCs w:val="22"/>
              </w:rPr>
              <w:t>the Director of Development &amp; Alumni Relations.</w:t>
            </w:r>
          </w:p>
          <w:p w14:paraId="0BADA8AE" w14:textId="77777777" w:rsidR="008059DA" w:rsidRPr="00C02782" w:rsidRDefault="008059DA" w:rsidP="00C02782">
            <w:pPr>
              <w:pStyle w:val="ListParagraph"/>
              <w:rPr>
                <w:rFonts w:ascii="Arial" w:hAnsi="Arial" w:cs="Arial"/>
                <w:szCs w:val="22"/>
              </w:rPr>
            </w:pPr>
          </w:p>
          <w:p w14:paraId="202CE564" w14:textId="5A7BCC5E" w:rsidR="00301E45" w:rsidRPr="00C02782" w:rsidRDefault="0070327F" w:rsidP="00C02782">
            <w:pPr>
              <w:pStyle w:val="ListParagraph"/>
              <w:numPr>
                <w:ilvl w:val="0"/>
                <w:numId w:val="30"/>
              </w:numPr>
              <w:rPr>
                <w:rFonts w:ascii="Arial" w:hAnsi="Arial" w:cs="Arial"/>
                <w:szCs w:val="22"/>
              </w:rPr>
            </w:pPr>
            <w:r w:rsidRPr="00C02782">
              <w:rPr>
                <w:rFonts w:ascii="Arial" w:hAnsi="Arial" w:cs="Arial"/>
                <w:szCs w:val="22"/>
              </w:rPr>
              <w:t>Working with senior leaders in the department, e</w:t>
            </w:r>
            <w:r w:rsidR="00301E45" w:rsidRPr="00C02782">
              <w:rPr>
                <w:rFonts w:ascii="Arial" w:hAnsi="Arial" w:cs="Arial"/>
                <w:szCs w:val="22"/>
              </w:rPr>
              <w:t xml:space="preserve">nsure DDAR maintains up to date policies and practices and </w:t>
            </w:r>
            <w:proofErr w:type="gramStart"/>
            <w:r w:rsidR="00301E45" w:rsidRPr="00C02782">
              <w:rPr>
                <w:rFonts w:ascii="Arial" w:hAnsi="Arial" w:cs="Arial"/>
                <w:szCs w:val="22"/>
              </w:rPr>
              <w:t>at all times</w:t>
            </w:r>
            <w:proofErr w:type="gramEnd"/>
            <w:r w:rsidR="00301E45" w:rsidRPr="00C02782">
              <w:rPr>
                <w:rFonts w:ascii="Arial" w:hAnsi="Arial" w:cs="Arial"/>
                <w:szCs w:val="22"/>
              </w:rPr>
              <w:t xml:space="preserve"> remains compli</w:t>
            </w:r>
            <w:r w:rsidR="00254B3A" w:rsidRPr="00C02782">
              <w:rPr>
                <w:rFonts w:ascii="Arial" w:hAnsi="Arial" w:cs="Arial"/>
                <w:szCs w:val="22"/>
              </w:rPr>
              <w:t>a</w:t>
            </w:r>
            <w:r w:rsidR="00301E45" w:rsidRPr="00C02782">
              <w:rPr>
                <w:rFonts w:ascii="Arial" w:hAnsi="Arial" w:cs="Arial"/>
                <w:szCs w:val="22"/>
              </w:rPr>
              <w:t xml:space="preserve">nt with </w:t>
            </w:r>
            <w:r w:rsidRPr="00C02782">
              <w:rPr>
                <w:rFonts w:ascii="Arial" w:hAnsi="Arial" w:cs="Arial"/>
                <w:szCs w:val="22"/>
              </w:rPr>
              <w:t xml:space="preserve">UK </w:t>
            </w:r>
            <w:r w:rsidR="00301E45" w:rsidRPr="00C02782">
              <w:rPr>
                <w:rFonts w:ascii="Arial" w:hAnsi="Arial" w:cs="Arial"/>
                <w:szCs w:val="22"/>
              </w:rPr>
              <w:t>GDPR and PECR requirements</w:t>
            </w:r>
            <w:r w:rsidRPr="00C02782">
              <w:rPr>
                <w:rFonts w:ascii="Arial" w:hAnsi="Arial" w:cs="Arial"/>
                <w:szCs w:val="22"/>
              </w:rPr>
              <w:t xml:space="preserve"> and</w:t>
            </w:r>
            <w:r w:rsidR="00301E45" w:rsidRPr="00C02782">
              <w:rPr>
                <w:rFonts w:ascii="Arial" w:hAnsi="Arial" w:cs="Arial"/>
                <w:szCs w:val="22"/>
              </w:rPr>
              <w:t xml:space="preserve"> the requirements of the Fundraising Regulator.   </w:t>
            </w:r>
          </w:p>
          <w:p w14:paraId="7569006C" w14:textId="77777777" w:rsidR="00301E45" w:rsidRPr="00C02782" w:rsidRDefault="00301E45" w:rsidP="00C02782">
            <w:pPr>
              <w:pStyle w:val="ListParagraph"/>
              <w:rPr>
                <w:rFonts w:ascii="Arial" w:hAnsi="Arial" w:cs="Arial"/>
                <w:szCs w:val="22"/>
              </w:rPr>
            </w:pPr>
          </w:p>
          <w:p w14:paraId="584219EE" w14:textId="77777777" w:rsidR="008059DA" w:rsidRPr="00C02782" w:rsidRDefault="008059DA" w:rsidP="00C02782">
            <w:pPr>
              <w:pStyle w:val="ListParagraph"/>
              <w:numPr>
                <w:ilvl w:val="0"/>
                <w:numId w:val="30"/>
              </w:numPr>
              <w:rPr>
                <w:rFonts w:ascii="Arial" w:hAnsi="Arial" w:cs="Arial"/>
                <w:szCs w:val="22"/>
              </w:rPr>
            </w:pPr>
            <w:r w:rsidRPr="00C02782">
              <w:rPr>
                <w:rFonts w:ascii="Arial" w:hAnsi="Arial" w:cs="Arial"/>
                <w:szCs w:val="22"/>
              </w:rPr>
              <w:t xml:space="preserve">Monitor national and international trends in relation to higher education/charitable policy, </w:t>
            </w:r>
            <w:proofErr w:type="gramStart"/>
            <w:r w:rsidRPr="00C02782">
              <w:rPr>
                <w:rFonts w:ascii="Arial" w:hAnsi="Arial" w:cs="Arial"/>
                <w:szCs w:val="22"/>
              </w:rPr>
              <w:t>funding</w:t>
            </w:r>
            <w:proofErr w:type="gramEnd"/>
            <w:r w:rsidRPr="00C02782">
              <w:rPr>
                <w:rFonts w:ascii="Arial" w:hAnsi="Arial" w:cs="Arial"/>
                <w:szCs w:val="22"/>
              </w:rPr>
              <w:t xml:space="preserve"> and practice through </w:t>
            </w:r>
            <w:r w:rsidR="00301E45" w:rsidRPr="00C02782">
              <w:rPr>
                <w:rFonts w:ascii="Arial" w:hAnsi="Arial" w:cs="Arial"/>
                <w:szCs w:val="22"/>
              </w:rPr>
              <w:t xml:space="preserve">networking, monitoring external practices, </w:t>
            </w:r>
            <w:r w:rsidRPr="00C02782">
              <w:rPr>
                <w:rFonts w:ascii="Arial" w:hAnsi="Arial" w:cs="Arial"/>
                <w:szCs w:val="22"/>
              </w:rPr>
              <w:t>routine canvassing of relevant publications and websites</w:t>
            </w:r>
            <w:r w:rsidR="00301E45" w:rsidRPr="00C02782">
              <w:rPr>
                <w:rFonts w:ascii="Arial" w:hAnsi="Arial" w:cs="Arial"/>
                <w:szCs w:val="22"/>
              </w:rPr>
              <w:t xml:space="preserve">.  Advise Director of DDAR on potential issues, actions required </w:t>
            </w:r>
            <w:r w:rsidRPr="00C02782">
              <w:rPr>
                <w:rFonts w:ascii="Arial" w:hAnsi="Arial" w:cs="Arial"/>
                <w:szCs w:val="22"/>
              </w:rPr>
              <w:t xml:space="preserve">and create updates and revise advice, </w:t>
            </w:r>
            <w:proofErr w:type="gramStart"/>
            <w:r w:rsidRPr="00C02782">
              <w:rPr>
                <w:rFonts w:ascii="Arial" w:hAnsi="Arial" w:cs="Arial"/>
                <w:szCs w:val="22"/>
              </w:rPr>
              <w:t>guidance</w:t>
            </w:r>
            <w:proofErr w:type="gramEnd"/>
            <w:r w:rsidRPr="00C02782">
              <w:rPr>
                <w:rFonts w:ascii="Arial" w:hAnsi="Arial" w:cs="Arial"/>
                <w:szCs w:val="22"/>
              </w:rPr>
              <w:t xml:space="preserve"> and practice accordingly. </w:t>
            </w:r>
          </w:p>
          <w:p w14:paraId="7AE9B279" w14:textId="77777777" w:rsidR="00147CA7" w:rsidRPr="00C02782" w:rsidRDefault="00147CA7" w:rsidP="00C02782">
            <w:pPr>
              <w:ind w:left="360"/>
              <w:rPr>
                <w:rFonts w:ascii="Arial" w:hAnsi="Arial" w:cs="Arial"/>
                <w:szCs w:val="22"/>
              </w:rPr>
            </w:pPr>
          </w:p>
          <w:p w14:paraId="7270C530" w14:textId="77777777" w:rsidR="00E761EE" w:rsidRPr="00C02782" w:rsidRDefault="00845AD4" w:rsidP="00C02782">
            <w:pPr>
              <w:numPr>
                <w:ilvl w:val="0"/>
                <w:numId w:val="30"/>
              </w:numPr>
              <w:rPr>
                <w:rFonts w:ascii="Arial" w:hAnsi="Arial" w:cs="Arial"/>
                <w:szCs w:val="22"/>
              </w:rPr>
            </w:pPr>
            <w:r w:rsidRPr="00C02782">
              <w:rPr>
                <w:rFonts w:ascii="Arial" w:hAnsi="Arial" w:cs="Arial"/>
                <w:szCs w:val="22"/>
              </w:rPr>
              <w:t>Oversee</w:t>
            </w:r>
            <w:r w:rsidR="00E761EE" w:rsidRPr="00C02782">
              <w:rPr>
                <w:rFonts w:ascii="Arial" w:hAnsi="Arial" w:cs="Arial"/>
                <w:szCs w:val="22"/>
              </w:rPr>
              <w:t xml:space="preserve"> </w:t>
            </w:r>
            <w:r w:rsidR="00CE1957" w:rsidRPr="00C02782">
              <w:rPr>
                <w:rFonts w:ascii="Arial" w:hAnsi="Arial" w:cs="Arial"/>
                <w:szCs w:val="22"/>
              </w:rPr>
              <w:t>a</w:t>
            </w:r>
            <w:r w:rsidR="00E761EE" w:rsidRPr="00C02782">
              <w:rPr>
                <w:rFonts w:ascii="Arial" w:hAnsi="Arial" w:cs="Arial"/>
                <w:szCs w:val="22"/>
              </w:rPr>
              <w:t xml:space="preserve"> </w:t>
            </w:r>
            <w:r w:rsidR="00DE0DE2" w:rsidRPr="00C02782">
              <w:rPr>
                <w:rFonts w:ascii="Arial" w:hAnsi="Arial" w:cs="Arial"/>
                <w:szCs w:val="22"/>
              </w:rPr>
              <w:t xml:space="preserve">comprehensive, </w:t>
            </w:r>
            <w:r w:rsidR="005C032D" w:rsidRPr="00C02782">
              <w:rPr>
                <w:rFonts w:ascii="Arial" w:hAnsi="Arial" w:cs="Arial"/>
                <w:szCs w:val="22"/>
              </w:rPr>
              <w:t xml:space="preserve">confidential administrative support </w:t>
            </w:r>
            <w:r w:rsidR="00CE1957" w:rsidRPr="00C02782">
              <w:rPr>
                <w:rFonts w:ascii="Arial" w:hAnsi="Arial" w:cs="Arial"/>
                <w:szCs w:val="22"/>
              </w:rPr>
              <w:t xml:space="preserve">programme for </w:t>
            </w:r>
            <w:r w:rsidR="005C032D" w:rsidRPr="00C02782">
              <w:rPr>
                <w:rFonts w:ascii="Arial" w:hAnsi="Arial" w:cs="Arial"/>
                <w:szCs w:val="22"/>
              </w:rPr>
              <w:t xml:space="preserve">the Director of Development &amp; Alumni Relations and members of the </w:t>
            </w:r>
            <w:r w:rsidRPr="00C02782">
              <w:rPr>
                <w:rFonts w:ascii="Arial" w:hAnsi="Arial" w:cs="Arial"/>
                <w:szCs w:val="22"/>
              </w:rPr>
              <w:t>Department</w:t>
            </w:r>
            <w:r w:rsidR="005C032D" w:rsidRPr="00C02782">
              <w:rPr>
                <w:rFonts w:ascii="Arial" w:hAnsi="Arial" w:cs="Arial"/>
                <w:szCs w:val="22"/>
              </w:rPr>
              <w:t xml:space="preserve">.  </w:t>
            </w:r>
          </w:p>
          <w:p w14:paraId="6B49BEBE" w14:textId="77777777" w:rsidR="00DC1DF0" w:rsidRPr="00C02782" w:rsidRDefault="00DC1DF0" w:rsidP="00C02782">
            <w:pPr>
              <w:ind w:left="360"/>
              <w:rPr>
                <w:rFonts w:ascii="Arial" w:hAnsi="Arial" w:cs="Arial"/>
                <w:szCs w:val="22"/>
              </w:rPr>
            </w:pPr>
          </w:p>
          <w:p w14:paraId="0727660E" w14:textId="77777777" w:rsidR="008059DA" w:rsidRPr="00C02782" w:rsidRDefault="008059DA" w:rsidP="00C02782">
            <w:pPr>
              <w:numPr>
                <w:ilvl w:val="0"/>
                <w:numId w:val="30"/>
              </w:numPr>
              <w:rPr>
                <w:rFonts w:ascii="Arial" w:hAnsi="Arial" w:cs="Arial"/>
                <w:szCs w:val="22"/>
              </w:rPr>
            </w:pPr>
            <w:r w:rsidRPr="00C02782">
              <w:rPr>
                <w:rFonts w:ascii="Arial" w:hAnsi="Arial" w:cs="Arial"/>
                <w:szCs w:val="22"/>
              </w:rPr>
              <w:t>Write</w:t>
            </w:r>
            <w:r w:rsidR="00441542" w:rsidRPr="00C02782">
              <w:rPr>
                <w:rFonts w:ascii="Arial" w:hAnsi="Arial" w:cs="Arial"/>
                <w:szCs w:val="22"/>
              </w:rPr>
              <w:t xml:space="preserve"> board papers,</w:t>
            </w:r>
            <w:r w:rsidR="005C032D" w:rsidRPr="00C02782">
              <w:rPr>
                <w:rFonts w:ascii="Arial" w:hAnsi="Arial" w:cs="Arial"/>
                <w:szCs w:val="22"/>
              </w:rPr>
              <w:t xml:space="preserve"> letters, reports</w:t>
            </w:r>
            <w:r w:rsidRPr="00C02782">
              <w:rPr>
                <w:rFonts w:ascii="Arial" w:hAnsi="Arial" w:cs="Arial"/>
                <w:szCs w:val="22"/>
              </w:rPr>
              <w:t xml:space="preserve">, </w:t>
            </w:r>
            <w:proofErr w:type="gramStart"/>
            <w:r w:rsidR="005C032D" w:rsidRPr="00C02782">
              <w:rPr>
                <w:rFonts w:ascii="Arial" w:hAnsi="Arial" w:cs="Arial"/>
                <w:szCs w:val="22"/>
              </w:rPr>
              <w:t>agenda</w:t>
            </w:r>
            <w:r w:rsidR="00441542" w:rsidRPr="00C02782">
              <w:rPr>
                <w:rFonts w:ascii="Arial" w:hAnsi="Arial" w:cs="Arial"/>
                <w:szCs w:val="22"/>
              </w:rPr>
              <w:t>s</w:t>
            </w:r>
            <w:proofErr w:type="gramEnd"/>
            <w:r w:rsidRPr="00C02782">
              <w:rPr>
                <w:rFonts w:ascii="Arial" w:hAnsi="Arial" w:cs="Arial"/>
                <w:szCs w:val="22"/>
              </w:rPr>
              <w:t xml:space="preserve"> and other documentation on behalf of the Director of Development &amp; Alumni Relations and other DDAR senior team members. </w:t>
            </w:r>
          </w:p>
          <w:p w14:paraId="52232170" w14:textId="77777777" w:rsidR="000675C9" w:rsidRPr="00C02782" w:rsidRDefault="000675C9" w:rsidP="00C02782">
            <w:pPr>
              <w:rPr>
                <w:rFonts w:ascii="Arial" w:hAnsi="Arial" w:cs="Arial"/>
                <w:szCs w:val="22"/>
              </w:rPr>
            </w:pPr>
          </w:p>
          <w:p w14:paraId="28C69CAE" w14:textId="791D18FD" w:rsidR="00F27537" w:rsidRDefault="00F27537" w:rsidP="00C02782">
            <w:pPr>
              <w:pStyle w:val="ListParagraph"/>
              <w:numPr>
                <w:ilvl w:val="0"/>
                <w:numId w:val="30"/>
              </w:numPr>
              <w:rPr>
                <w:rFonts w:ascii="Arial" w:hAnsi="Arial" w:cs="Arial"/>
                <w:szCs w:val="22"/>
              </w:rPr>
            </w:pPr>
            <w:r w:rsidRPr="00C02782">
              <w:rPr>
                <w:rFonts w:ascii="Arial" w:hAnsi="Arial" w:cs="Arial"/>
                <w:szCs w:val="22"/>
              </w:rPr>
              <w:t>Prepar</w:t>
            </w:r>
            <w:r w:rsidR="003812BC" w:rsidRPr="00C02782">
              <w:rPr>
                <w:rFonts w:ascii="Arial" w:hAnsi="Arial" w:cs="Arial"/>
                <w:szCs w:val="22"/>
              </w:rPr>
              <w:t>e</w:t>
            </w:r>
            <w:r w:rsidRPr="00C02782">
              <w:rPr>
                <w:rFonts w:ascii="Arial" w:hAnsi="Arial" w:cs="Arial"/>
                <w:szCs w:val="22"/>
              </w:rPr>
              <w:t xml:space="preserve"> draft papers and reports for the Director for University Boards/Committees in accordance with the appropriate policies and guidelines.</w:t>
            </w:r>
          </w:p>
          <w:p w14:paraId="6C5499A5" w14:textId="77777777" w:rsidR="00C02782" w:rsidRPr="00C02782" w:rsidRDefault="00C02782" w:rsidP="00C02782">
            <w:pPr>
              <w:rPr>
                <w:rFonts w:ascii="Arial" w:hAnsi="Arial" w:cs="Arial"/>
                <w:szCs w:val="22"/>
              </w:rPr>
            </w:pPr>
          </w:p>
          <w:p w14:paraId="667594A1" w14:textId="77777777" w:rsidR="00F27537" w:rsidRPr="00C02782" w:rsidRDefault="00F27537" w:rsidP="00C02782">
            <w:pPr>
              <w:pStyle w:val="ListParagraph"/>
              <w:ind w:left="360"/>
              <w:rPr>
                <w:rFonts w:ascii="Arial" w:hAnsi="Arial" w:cs="Arial"/>
                <w:szCs w:val="22"/>
              </w:rPr>
            </w:pPr>
          </w:p>
          <w:p w14:paraId="47D3C106" w14:textId="2B2BB586" w:rsidR="00CD33FB" w:rsidRPr="00C02782" w:rsidRDefault="0070327F" w:rsidP="00C02782">
            <w:pPr>
              <w:rPr>
                <w:rFonts w:ascii="Arial" w:hAnsi="Arial" w:cs="Arial"/>
                <w:b/>
                <w:szCs w:val="22"/>
              </w:rPr>
            </w:pPr>
            <w:r w:rsidRPr="00C02782">
              <w:rPr>
                <w:rFonts w:ascii="Arial" w:hAnsi="Arial" w:cs="Arial"/>
                <w:b/>
                <w:szCs w:val="22"/>
              </w:rPr>
              <w:t>Travel and scheduling</w:t>
            </w:r>
            <w:r w:rsidR="00CD33FB" w:rsidRPr="00C02782">
              <w:rPr>
                <w:rFonts w:ascii="Arial" w:hAnsi="Arial" w:cs="Arial"/>
                <w:b/>
                <w:szCs w:val="22"/>
              </w:rPr>
              <w:t xml:space="preserve"> support</w:t>
            </w:r>
          </w:p>
          <w:p w14:paraId="21A0E989" w14:textId="77777777" w:rsidR="00CD33FB" w:rsidRPr="00C02782" w:rsidRDefault="00CE1957" w:rsidP="00C02782">
            <w:pPr>
              <w:pStyle w:val="ListParagraph"/>
              <w:numPr>
                <w:ilvl w:val="0"/>
                <w:numId w:val="30"/>
              </w:numPr>
              <w:rPr>
                <w:rFonts w:ascii="Arial" w:hAnsi="Arial" w:cs="Arial"/>
                <w:szCs w:val="22"/>
              </w:rPr>
            </w:pPr>
            <w:r w:rsidRPr="00C02782">
              <w:rPr>
                <w:rFonts w:ascii="Arial" w:hAnsi="Arial" w:cs="Arial"/>
                <w:szCs w:val="22"/>
              </w:rPr>
              <w:t xml:space="preserve">Oversee </w:t>
            </w:r>
            <w:r w:rsidR="00CD33FB" w:rsidRPr="00C02782">
              <w:rPr>
                <w:rFonts w:ascii="Arial" w:hAnsi="Arial" w:cs="Arial"/>
                <w:szCs w:val="22"/>
              </w:rPr>
              <w:t>all aspects of the D</w:t>
            </w:r>
            <w:r w:rsidRPr="00C02782">
              <w:rPr>
                <w:rFonts w:ascii="Arial" w:hAnsi="Arial" w:cs="Arial"/>
                <w:szCs w:val="22"/>
              </w:rPr>
              <w:t>epartment</w:t>
            </w:r>
            <w:r w:rsidR="00CD33FB" w:rsidRPr="00C02782">
              <w:rPr>
                <w:rFonts w:ascii="Arial" w:hAnsi="Arial" w:cs="Arial"/>
                <w:szCs w:val="22"/>
              </w:rPr>
              <w:t>’s travel</w:t>
            </w:r>
            <w:r w:rsidRPr="00C02782">
              <w:rPr>
                <w:rFonts w:ascii="Arial" w:hAnsi="Arial" w:cs="Arial"/>
                <w:szCs w:val="22"/>
              </w:rPr>
              <w:t xml:space="preserve"> requirements.  </w:t>
            </w:r>
            <w:r w:rsidR="00CD33FB" w:rsidRPr="00C02782">
              <w:rPr>
                <w:rFonts w:ascii="Arial" w:hAnsi="Arial" w:cs="Arial"/>
                <w:szCs w:val="22"/>
              </w:rPr>
              <w:t>Liaise with the University’s Travel Management Company to ensure itineraries provide good value for money (both cost effective and time efficient).</w:t>
            </w:r>
          </w:p>
          <w:p w14:paraId="2BA9BC2D" w14:textId="77777777" w:rsidR="005C032D" w:rsidRPr="00C02782" w:rsidRDefault="005C032D" w:rsidP="00C02782">
            <w:pPr>
              <w:rPr>
                <w:rFonts w:ascii="Arial" w:hAnsi="Arial" w:cs="Arial"/>
                <w:szCs w:val="22"/>
              </w:rPr>
            </w:pPr>
          </w:p>
          <w:p w14:paraId="29A4DE6B" w14:textId="77777777" w:rsidR="005C032D" w:rsidRPr="00C02782" w:rsidRDefault="00D5255A" w:rsidP="00C02782">
            <w:pPr>
              <w:rPr>
                <w:rFonts w:ascii="Arial" w:hAnsi="Arial" w:cs="Arial"/>
                <w:b/>
                <w:szCs w:val="22"/>
              </w:rPr>
            </w:pPr>
            <w:r w:rsidRPr="00C02782">
              <w:rPr>
                <w:rFonts w:ascii="Arial" w:hAnsi="Arial" w:cs="Arial"/>
                <w:b/>
                <w:szCs w:val="22"/>
              </w:rPr>
              <w:t>Additional requirements of the job</w:t>
            </w:r>
          </w:p>
          <w:p w14:paraId="34F58112" w14:textId="77777777" w:rsidR="005C032D" w:rsidRPr="00C02782" w:rsidRDefault="00254B3A" w:rsidP="00C02782">
            <w:pPr>
              <w:numPr>
                <w:ilvl w:val="0"/>
                <w:numId w:val="30"/>
              </w:numPr>
              <w:rPr>
                <w:rFonts w:ascii="Arial" w:hAnsi="Arial" w:cs="Arial"/>
                <w:szCs w:val="22"/>
              </w:rPr>
            </w:pPr>
            <w:r w:rsidRPr="00C02782">
              <w:rPr>
                <w:rFonts w:ascii="Arial" w:hAnsi="Arial" w:cs="Arial"/>
                <w:szCs w:val="22"/>
              </w:rPr>
              <w:t>Participate</w:t>
            </w:r>
            <w:r w:rsidR="005C032D" w:rsidRPr="00C02782">
              <w:rPr>
                <w:rFonts w:ascii="Arial" w:hAnsi="Arial" w:cs="Arial"/>
                <w:szCs w:val="22"/>
              </w:rPr>
              <w:t xml:space="preserve"> in any relevant training course which the Director of Development &amp; Alumni Relations considers to be relevant to the duties of the post and/or the needs of the post</w:t>
            </w:r>
            <w:r w:rsidR="00441542" w:rsidRPr="00C02782">
              <w:rPr>
                <w:rFonts w:ascii="Arial" w:hAnsi="Arial" w:cs="Arial"/>
                <w:szCs w:val="22"/>
              </w:rPr>
              <w:t xml:space="preserve"> </w:t>
            </w:r>
            <w:r w:rsidR="005C032D" w:rsidRPr="00C02782">
              <w:rPr>
                <w:rFonts w:ascii="Arial" w:hAnsi="Arial" w:cs="Arial"/>
                <w:szCs w:val="22"/>
              </w:rPr>
              <w:t>holder as agreed through the SDPR process.</w:t>
            </w:r>
          </w:p>
          <w:p w14:paraId="49654CFB" w14:textId="77777777" w:rsidR="005C032D" w:rsidRPr="00C02782" w:rsidRDefault="005C032D" w:rsidP="00C02782">
            <w:pPr>
              <w:rPr>
                <w:rFonts w:ascii="Arial" w:hAnsi="Arial" w:cs="Arial"/>
                <w:szCs w:val="22"/>
              </w:rPr>
            </w:pPr>
          </w:p>
          <w:p w14:paraId="4E4710ED" w14:textId="77777777" w:rsidR="005C032D" w:rsidRPr="00C02782" w:rsidRDefault="00254B3A" w:rsidP="00C02782">
            <w:pPr>
              <w:numPr>
                <w:ilvl w:val="0"/>
                <w:numId w:val="30"/>
              </w:numPr>
              <w:rPr>
                <w:rFonts w:ascii="Arial" w:hAnsi="Arial" w:cs="Arial"/>
                <w:szCs w:val="22"/>
              </w:rPr>
            </w:pPr>
            <w:r w:rsidRPr="00C02782">
              <w:rPr>
                <w:rFonts w:ascii="Arial" w:hAnsi="Arial" w:cs="Arial"/>
                <w:szCs w:val="22"/>
              </w:rPr>
              <w:t>Undertake</w:t>
            </w:r>
            <w:r w:rsidR="00D5255A" w:rsidRPr="00C02782">
              <w:rPr>
                <w:rFonts w:ascii="Arial" w:hAnsi="Arial" w:cs="Arial"/>
                <w:szCs w:val="22"/>
              </w:rPr>
              <w:t xml:space="preserve"> </w:t>
            </w:r>
            <w:r w:rsidR="00D96855" w:rsidRPr="00C02782">
              <w:rPr>
                <w:rFonts w:ascii="Arial" w:hAnsi="Arial" w:cs="Arial"/>
                <w:szCs w:val="22"/>
              </w:rPr>
              <w:t xml:space="preserve">additional </w:t>
            </w:r>
            <w:r w:rsidR="00D5255A" w:rsidRPr="00C02782">
              <w:rPr>
                <w:rFonts w:ascii="Arial" w:hAnsi="Arial" w:cs="Arial"/>
                <w:szCs w:val="22"/>
              </w:rPr>
              <w:t xml:space="preserve">ad hoc </w:t>
            </w:r>
            <w:r w:rsidR="00D96855" w:rsidRPr="00C02782">
              <w:rPr>
                <w:rFonts w:ascii="Arial" w:hAnsi="Arial" w:cs="Arial"/>
                <w:szCs w:val="22"/>
              </w:rPr>
              <w:t xml:space="preserve">tasks and </w:t>
            </w:r>
            <w:r w:rsidR="00D5255A" w:rsidRPr="00C02782">
              <w:rPr>
                <w:rFonts w:ascii="Arial" w:hAnsi="Arial" w:cs="Arial"/>
                <w:szCs w:val="22"/>
              </w:rPr>
              <w:t xml:space="preserve">projects and/or provide wider support </w:t>
            </w:r>
            <w:r w:rsidR="0089626D" w:rsidRPr="00C02782">
              <w:rPr>
                <w:rFonts w:ascii="Arial" w:hAnsi="Arial" w:cs="Arial"/>
                <w:szCs w:val="22"/>
              </w:rPr>
              <w:t xml:space="preserve">and guidance </w:t>
            </w:r>
            <w:r w:rsidR="005C032D" w:rsidRPr="00C02782">
              <w:rPr>
                <w:rFonts w:ascii="Arial" w:hAnsi="Arial" w:cs="Arial"/>
                <w:szCs w:val="22"/>
              </w:rPr>
              <w:t xml:space="preserve">as </w:t>
            </w:r>
            <w:r w:rsidR="00D5255A" w:rsidRPr="00C02782">
              <w:rPr>
                <w:rFonts w:ascii="Arial" w:hAnsi="Arial" w:cs="Arial"/>
                <w:szCs w:val="22"/>
              </w:rPr>
              <w:t xml:space="preserve">deemed appropriate.  </w:t>
            </w:r>
          </w:p>
          <w:p w14:paraId="1761227A" w14:textId="77777777" w:rsidR="005C032D" w:rsidRPr="00C02782" w:rsidRDefault="005C032D" w:rsidP="00C02782">
            <w:pPr>
              <w:rPr>
                <w:rFonts w:ascii="Arial" w:hAnsi="Arial" w:cs="Arial"/>
                <w:szCs w:val="22"/>
              </w:rPr>
            </w:pPr>
          </w:p>
          <w:p w14:paraId="047455A6" w14:textId="77777777" w:rsidR="005C032D" w:rsidRPr="00C02782" w:rsidRDefault="005C032D" w:rsidP="00C02782">
            <w:pPr>
              <w:ind w:left="720" w:hanging="720"/>
              <w:rPr>
                <w:rFonts w:ascii="Arial" w:hAnsi="Arial" w:cs="Arial"/>
                <w:szCs w:val="22"/>
              </w:rPr>
            </w:pPr>
            <w:r w:rsidRPr="00C02782">
              <w:rPr>
                <w:rFonts w:ascii="Arial" w:hAnsi="Arial" w:cs="Arial"/>
                <w:szCs w:val="22"/>
              </w:rPr>
              <w:t>Note:</w:t>
            </w:r>
            <w:r w:rsidRPr="00C02782">
              <w:rPr>
                <w:rFonts w:ascii="Arial" w:hAnsi="Arial" w:cs="Arial"/>
                <w:szCs w:val="22"/>
              </w:rPr>
              <w:tab/>
              <w:t>This job description is not, and is not intended to be, a comprehensive description of the duties involved.</w:t>
            </w:r>
          </w:p>
          <w:p w14:paraId="7E068509" w14:textId="77777777" w:rsidR="00A128EC" w:rsidRPr="00C02782" w:rsidRDefault="00A128EC" w:rsidP="00C02782">
            <w:pPr>
              <w:rPr>
                <w:rFonts w:ascii="Arial" w:hAnsi="Arial" w:cs="Arial"/>
                <w:szCs w:val="22"/>
              </w:rPr>
            </w:pPr>
          </w:p>
        </w:tc>
      </w:tr>
    </w:tbl>
    <w:p w14:paraId="1005A842" w14:textId="77777777" w:rsidR="000B507E" w:rsidRPr="00C02782" w:rsidRDefault="000B507E" w:rsidP="00C02782">
      <w:pPr>
        <w:rPr>
          <w:rFonts w:ascii="Arial" w:hAnsi="Arial" w:cs="Arial"/>
          <w:szCs w:val="22"/>
        </w:rPr>
      </w:pPr>
    </w:p>
    <w:p w14:paraId="44149F61" w14:textId="77777777" w:rsidR="000B507E" w:rsidRPr="00C02782" w:rsidRDefault="000B507E" w:rsidP="00C02782">
      <w:pPr>
        <w:rPr>
          <w:rFonts w:ascii="Arial" w:hAnsi="Arial" w:cs="Arial"/>
          <w:szCs w:val="22"/>
        </w:rPr>
      </w:pPr>
      <w:r w:rsidRPr="00C02782">
        <w:rPr>
          <w:rFonts w:ascii="Arial" w:hAnsi="Arial" w:cs="Arial"/>
          <w:szCs w:val="22"/>
        </w:rPr>
        <w:br w:type="page"/>
      </w:r>
    </w:p>
    <w:p w14:paraId="663316F1" w14:textId="77777777" w:rsidR="00E36EC0" w:rsidRPr="00C02782" w:rsidRDefault="00E36EC0" w:rsidP="00C02782">
      <w:pPr>
        <w:rPr>
          <w:rFonts w:ascii="Arial" w:hAnsi="Arial" w:cs="Arial"/>
          <w:b/>
          <w:szCs w:val="22"/>
        </w:rPr>
      </w:pPr>
      <w:r w:rsidRPr="00C02782">
        <w:rPr>
          <w:rFonts w:ascii="Arial" w:hAnsi="Arial" w:cs="Arial"/>
          <w:b/>
          <w:szCs w:val="22"/>
        </w:rPr>
        <w:lastRenderedPageBreak/>
        <w:t>Person Specification</w:t>
      </w:r>
    </w:p>
    <w:p w14:paraId="5103F910" w14:textId="77777777" w:rsidR="00E36EC0" w:rsidRPr="00C02782" w:rsidRDefault="00E36EC0" w:rsidP="00C02782">
      <w:pPr>
        <w:rPr>
          <w:rFonts w:ascii="Arial" w:hAnsi="Arial" w:cs="Arial"/>
          <w:szCs w:val="22"/>
        </w:rPr>
      </w:pPr>
    </w:p>
    <w:tbl>
      <w:tblPr>
        <w:tblW w:w="0" w:type="auto"/>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3"/>
        <w:gridCol w:w="1275"/>
        <w:gridCol w:w="1276"/>
      </w:tblGrid>
      <w:tr w:rsidR="0089626D" w:rsidRPr="00C02782" w14:paraId="5F941A6C"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D9D9D9"/>
            <w:vAlign w:val="center"/>
          </w:tcPr>
          <w:p w14:paraId="2076A8AA" w14:textId="77777777" w:rsidR="0089626D" w:rsidRPr="00C02782" w:rsidRDefault="0089626D" w:rsidP="00C02782">
            <w:pPr>
              <w:rPr>
                <w:rFonts w:ascii="Arial" w:hAnsi="Arial" w:cs="Arial"/>
                <w:szCs w:val="22"/>
              </w:rPr>
            </w:pPr>
            <w:r w:rsidRPr="00C02782">
              <w:rPr>
                <w:rFonts w:ascii="Arial" w:hAnsi="Arial" w:cs="Arial"/>
                <w:b/>
                <w:szCs w:val="22"/>
              </w:rPr>
              <w:t>Qualifications</w:t>
            </w:r>
          </w:p>
        </w:tc>
        <w:tc>
          <w:tcPr>
            <w:tcW w:w="1275" w:type="dxa"/>
            <w:tcBorders>
              <w:top w:val="double" w:sz="4" w:space="0" w:color="auto"/>
              <w:left w:val="double" w:sz="4" w:space="0" w:color="auto"/>
              <w:bottom w:val="double" w:sz="4" w:space="0" w:color="auto"/>
              <w:right w:val="double" w:sz="4" w:space="0" w:color="auto"/>
            </w:tcBorders>
            <w:shd w:val="clear" w:color="auto" w:fill="D9D9D9"/>
            <w:vAlign w:val="center"/>
          </w:tcPr>
          <w:p w14:paraId="03315109" w14:textId="77777777" w:rsidR="0089626D" w:rsidRPr="00C02782" w:rsidRDefault="0089626D" w:rsidP="00C02782">
            <w:pPr>
              <w:jc w:val="center"/>
              <w:rPr>
                <w:rFonts w:ascii="Arial" w:hAnsi="Arial" w:cs="Arial"/>
                <w:szCs w:val="22"/>
              </w:rPr>
            </w:pPr>
            <w:r w:rsidRPr="00C02782">
              <w:rPr>
                <w:rFonts w:ascii="Arial" w:hAnsi="Arial" w:cs="Arial"/>
                <w:szCs w:val="22"/>
              </w:rPr>
              <w:t>Essential</w:t>
            </w:r>
          </w:p>
        </w:tc>
        <w:tc>
          <w:tcPr>
            <w:tcW w:w="1276" w:type="dxa"/>
            <w:tcBorders>
              <w:top w:val="double" w:sz="4" w:space="0" w:color="auto"/>
              <w:left w:val="double" w:sz="4" w:space="0" w:color="auto"/>
              <w:bottom w:val="double" w:sz="4" w:space="0" w:color="auto"/>
              <w:right w:val="double" w:sz="4" w:space="0" w:color="auto"/>
            </w:tcBorders>
            <w:shd w:val="clear" w:color="auto" w:fill="D9D9D9"/>
            <w:vAlign w:val="center"/>
          </w:tcPr>
          <w:p w14:paraId="15FE807E" w14:textId="77777777" w:rsidR="0089626D" w:rsidRPr="00C02782" w:rsidRDefault="0089626D" w:rsidP="00C02782">
            <w:pPr>
              <w:jc w:val="center"/>
              <w:rPr>
                <w:rFonts w:ascii="Arial" w:hAnsi="Arial" w:cs="Arial"/>
                <w:szCs w:val="22"/>
              </w:rPr>
            </w:pPr>
            <w:r w:rsidRPr="00C02782">
              <w:rPr>
                <w:rFonts w:ascii="Arial" w:hAnsi="Arial" w:cs="Arial"/>
                <w:szCs w:val="22"/>
              </w:rPr>
              <w:t>Desirable</w:t>
            </w:r>
          </w:p>
        </w:tc>
      </w:tr>
      <w:tr w:rsidR="0089626D" w:rsidRPr="00C02782" w14:paraId="3430711E"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4100F015" w14:textId="77777777" w:rsidR="0089626D" w:rsidRPr="00C02782" w:rsidRDefault="0089626D" w:rsidP="00C02782">
            <w:pPr>
              <w:rPr>
                <w:rFonts w:ascii="Arial" w:hAnsi="Arial" w:cs="Arial"/>
                <w:szCs w:val="22"/>
              </w:rPr>
            </w:pPr>
            <w:r w:rsidRPr="00C02782">
              <w:rPr>
                <w:rFonts w:ascii="Arial" w:hAnsi="Arial" w:cs="Arial"/>
                <w:szCs w:val="22"/>
              </w:rPr>
              <w:t xml:space="preserve">Management qualification, </w:t>
            </w:r>
            <w:proofErr w:type="gramStart"/>
            <w:r w:rsidRPr="00C02782">
              <w:rPr>
                <w:rFonts w:ascii="Arial" w:hAnsi="Arial" w:cs="Arial"/>
                <w:szCs w:val="22"/>
              </w:rPr>
              <w:t>e.g.</w:t>
            </w:r>
            <w:proofErr w:type="gramEnd"/>
            <w:r w:rsidRPr="00C02782">
              <w:rPr>
                <w:rFonts w:ascii="Arial" w:hAnsi="Arial" w:cs="Arial"/>
                <w:szCs w:val="22"/>
              </w:rPr>
              <w:t xml:space="preserve"> Prince2</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5C07226E" w14:textId="77777777" w:rsidR="0089626D" w:rsidRPr="00C02782" w:rsidRDefault="0089626D" w:rsidP="00C02782">
            <w:pPr>
              <w:jc w:val="center"/>
              <w:rPr>
                <w:rFonts w:ascii="Arial" w:hAnsi="Arial" w:cs="Arial"/>
                <w:szCs w:val="22"/>
              </w:rPr>
            </w:pP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18C0B6C5"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r>
      <w:tr w:rsidR="0089626D" w:rsidRPr="00C02782" w14:paraId="20559017"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417065AA" w14:textId="77777777" w:rsidR="0089626D" w:rsidRPr="00C02782" w:rsidRDefault="0089626D" w:rsidP="00C02782">
            <w:pPr>
              <w:rPr>
                <w:rFonts w:ascii="Arial" w:hAnsi="Arial" w:cs="Arial"/>
                <w:szCs w:val="22"/>
              </w:rPr>
            </w:pPr>
            <w:r w:rsidRPr="00C02782">
              <w:rPr>
                <w:rFonts w:ascii="Arial" w:hAnsi="Arial" w:cs="Arial"/>
                <w:szCs w:val="22"/>
              </w:rPr>
              <w:t>Degree or equivalent</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0FF8F577"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5CED8D60" w14:textId="77777777" w:rsidR="0089626D" w:rsidRPr="00C02782" w:rsidRDefault="0089626D" w:rsidP="00C02782">
            <w:pPr>
              <w:jc w:val="center"/>
              <w:rPr>
                <w:rFonts w:ascii="Arial" w:hAnsi="Arial" w:cs="Arial"/>
                <w:szCs w:val="22"/>
              </w:rPr>
            </w:pPr>
          </w:p>
        </w:tc>
      </w:tr>
      <w:tr w:rsidR="0089626D" w:rsidRPr="00C02782" w14:paraId="3FFE2BFD" w14:textId="77777777" w:rsidTr="00C02782">
        <w:tc>
          <w:tcPr>
            <w:tcW w:w="6753" w:type="dxa"/>
            <w:tcBorders>
              <w:top w:val="double" w:sz="4" w:space="0" w:color="auto"/>
              <w:left w:val="double" w:sz="4" w:space="0" w:color="auto"/>
              <w:right w:val="double" w:sz="4" w:space="0" w:color="auto"/>
            </w:tcBorders>
            <w:shd w:val="clear" w:color="auto" w:fill="auto"/>
            <w:vAlign w:val="center"/>
          </w:tcPr>
          <w:p w14:paraId="0D8591A2" w14:textId="77777777" w:rsidR="0089626D" w:rsidRPr="00C02782" w:rsidRDefault="0089626D" w:rsidP="00C02782">
            <w:pPr>
              <w:rPr>
                <w:rFonts w:ascii="Arial" w:hAnsi="Arial" w:cs="Arial"/>
                <w:szCs w:val="22"/>
              </w:rPr>
            </w:pP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5830AE12" w14:textId="77777777" w:rsidR="0089626D" w:rsidRPr="00C02782" w:rsidRDefault="0089626D" w:rsidP="00C02782">
            <w:pPr>
              <w:jc w:val="center"/>
              <w:rPr>
                <w:rFonts w:ascii="Arial" w:hAnsi="Arial" w:cs="Arial"/>
                <w:szCs w:val="22"/>
              </w:rPr>
            </w:pP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5E92C78C" w14:textId="77777777" w:rsidR="0089626D" w:rsidRPr="00C02782" w:rsidRDefault="0089626D" w:rsidP="00C02782">
            <w:pPr>
              <w:jc w:val="center"/>
              <w:rPr>
                <w:rFonts w:ascii="Arial" w:hAnsi="Arial" w:cs="Arial"/>
                <w:szCs w:val="22"/>
              </w:rPr>
            </w:pPr>
          </w:p>
        </w:tc>
      </w:tr>
    </w:tbl>
    <w:p w14:paraId="7C6B6D7B" w14:textId="77777777" w:rsidR="00CE1957" w:rsidRPr="00C02782" w:rsidRDefault="00CE1957" w:rsidP="00C02782">
      <w:pPr>
        <w:rPr>
          <w:rFonts w:ascii="Arial" w:hAnsi="Arial" w:cs="Arial"/>
          <w:szCs w:val="22"/>
        </w:rPr>
      </w:pPr>
    </w:p>
    <w:tbl>
      <w:tblPr>
        <w:tblW w:w="0" w:type="auto"/>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3"/>
        <w:gridCol w:w="1275"/>
        <w:gridCol w:w="1276"/>
      </w:tblGrid>
      <w:tr w:rsidR="0089626D" w:rsidRPr="00C02782" w14:paraId="5AAFAA35"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D9D9D9"/>
            <w:vAlign w:val="center"/>
          </w:tcPr>
          <w:p w14:paraId="4054135A" w14:textId="77777777" w:rsidR="0089626D" w:rsidRPr="00C02782" w:rsidRDefault="0089626D" w:rsidP="00C02782">
            <w:pPr>
              <w:rPr>
                <w:rFonts w:ascii="Arial" w:hAnsi="Arial" w:cs="Arial"/>
                <w:szCs w:val="22"/>
              </w:rPr>
            </w:pPr>
            <w:r w:rsidRPr="00C02782">
              <w:rPr>
                <w:rFonts w:ascii="Arial" w:hAnsi="Arial" w:cs="Arial"/>
                <w:b/>
                <w:szCs w:val="22"/>
              </w:rPr>
              <w:t>Experience and Knowledge</w:t>
            </w:r>
          </w:p>
        </w:tc>
        <w:tc>
          <w:tcPr>
            <w:tcW w:w="1275" w:type="dxa"/>
            <w:tcBorders>
              <w:top w:val="double" w:sz="4" w:space="0" w:color="auto"/>
              <w:left w:val="double" w:sz="4" w:space="0" w:color="auto"/>
              <w:bottom w:val="double" w:sz="4" w:space="0" w:color="auto"/>
              <w:right w:val="double" w:sz="4" w:space="0" w:color="auto"/>
            </w:tcBorders>
            <w:shd w:val="clear" w:color="auto" w:fill="D9D9D9"/>
            <w:vAlign w:val="center"/>
          </w:tcPr>
          <w:p w14:paraId="74772D59" w14:textId="77777777" w:rsidR="0089626D" w:rsidRPr="00C02782" w:rsidRDefault="0089626D" w:rsidP="00C02782">
            <w:pPr>
              <w:jc w:val="center"/>
              <w:rPr>
                <w:rFonts w:ascii="Arial" w:hAnsi="Arial" w:cs="Arial"/>
                <w:szCs w:val="22"/>
              </w:rPr>
            </w:pPr>
            <w:r w:rsidRPr="00C02782">
              <w:rPr>
                <w:rFonts w:ascii="Arial" w:hAnsi="Arial" w:cs="Arial"/>
                <w:szCs w:val="22"/>
              </w:rPr>
              <w:t>Essential</w:t>
            </w:r>
          </w:p>
        </w:tc>
        <w:tc>
          <w:tcPr>
            <w:tcW w:w="1276" w:type="dxa"/>
            <w:tcBorders>
              <w:top w:val="double" w:sz="4" w:space="0" w:color="auto"/>
              <w:left w:val="double" w:sz="4" w:space="0" w:color="auto"/>
              <w:bottom w:val="double" w:sz="4" w:space="0" w:color="auto"/>
              <w:right w:val="double" w:sz="4" w:space="0" w:color="auto"/>
            </w:tcBorders>
            <w:shd w:val="clear" w:color="auto" w:fill="D9D9D9"/>
            <w:vAlign w:val="center"/>
          </w:tcPr>
          <w:p w14:paraId="1B139E61" w14:textId="77777777" w:rsidR="0089626D" w:rsidRPr="00C02782" w:rsidRDefault="0089626D" w:rsidP="00C02782">
            <w:pPr>
              <w:jc w:val="center"/>
              <w:rPr>
                <w:rFonts w:ascii="Arial" w:hAnsi="Arial" w:cs="Arial"/>
                <w:szCs w:val="22"/>
              </w:rPr>
            </w:pPr>
            <w:r w:rsidRPr="00C02782">
              <w:rPr>
                <w:rFonts w:ascii="Arial" w:hAnsi="Arial" w:cs="Arial"/>
                <w:szCs w:val="22"/>
              </w:rPr>
              <w:t>Desirable</w:t>
            </w:r>
          </w:p>
        </w:tc>
      </w:tr>
      <w:tr w:rsidR="0089626D" w:rsidRPr="00C02782" w14:paraId="4563E800"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tcPr>
          <w:p w14:paraId="20218B39" w14:textId="0E4A1158" w:rsidR="0089626D" w:rsidRPr="00C02782" w:rsidRDefault="006755CA" w:rsidP="00C02782">
            <w:pPr>
              <w:rPr>
                <w:rFonts w:ascii="Arial" w:hAnsi="Arial" w:cs="Arial"/>
                <w:szCs w:val="22"/>
              </w:rPr>
            </w:pPr>
            <w:r w:rsidRPr="00C02782">
              <w:rPr>
                <w:rFonts w:ascii="Arial" w:hAnsi="Arial" w:cs="Arial"/>
                <w:szCs w:val="22"/>
              </w:rPr>
              <w:t>In-depth</w:t>
            </w:r>
            <w:r w:rsidR="0089626D" w:rsidRPr="00C02782">
              <w:rPr>
                <w:rFonts w:ascii="Arial" w:hAnsi="Arial" w:cs="Arial"/>
                <w:szCs w:val="22"/>
              </w:rPr>
              <w:t xml:space="preserve"> understanding of GDPR issues</w:t>
            </w:r>
            <w:r w:rsidR="00A674B3" w:rsidRPr="00C02782">
              <w:rPr>
                <w:rFonts w:ascii="Arial" w:hAnsi="Arial" w:cs="Arial"/>
                <w:szCs w:val="22"/>
              </w:rPr>
              <w:t>; knowledge of PECR and Fundraising Regulator requirements</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41E6C6A0"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4D5EB573" w14:textId="77777777" w:rsidR="0089626D" w:rsidRPr="00C02782" w:rsidRDefault="0089626D" w:rsidP="00C02782">
            <w:pPr>
              <w:jc w:val="center"/>
              <w:rPr>
                <w:rFonts w:ascii="Arial" w:hAnsi="Arial" w:cs="Arial"/>
                <w:szCs w:val="22"/>
              </w:rPr>
            </w:pPr>
          </w:p>
        </w:tc>
      </w:tr>
      <w:tr w:rsidR="006755CA" w:rsidRPr="00C02782" w14:paraId="3954E89C"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3A68157D" w14:textId="77777777" w:rsidR="006755CA" w:rsidRPr="00C02782" w:rsidRDefault="006755CA" w:rsidP="00C02782">
            <w:pPr>
              <w:rPr>
                <w:rFonts w:ascii="Arial" w:hAnsi="Arial" w:cs="Arial"/>
                <w:szCs w:val="22"/>
              </w:rPr>
            </w:pPr>
            <w:r w:rsidRPr="00C02782">
              <w:rPr>
                <w:rFonts w:ascii="Arial" w:hAnsi="Arial" w:cs="Arial"/>
                <w:szCs w:val="22"/>
              </w:rPr>
              <w:t>Experience of working in an administrative role in the Higher Education sector or charitable fundraising organisation</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460D37F9" w14:textId="77777777" w:rsidR="006755CA" w:rsidRPr="00C02782" w:rsidRDefault="006755CA" w:rsidP="00C02782">
            <w:pPr>
              <w:jc w:val="center"/>
              <w:rPr>
                <w:rFonts w:ascii="Arial" w:hAnsi="Arial" w:cs="Arial"/>
                <w:szCs w:val="22"/>
              </w:rPr>
            </w:pP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042923F4" w14:textId="77777777" w:rsidR="006755CA" w:rsidRPr="00C02782" w:rsidRDefault="006755CA" w:rsidP="00C02782">
            <w:pPr>
              <w:jc w:val="center"/>
              <w:rPr>
                <w:rFonts w:ascii="Arial" w:hAnsi="Arial" w:cs="Arial"/>
                <w:szCs w:val="22"/>
              </w:rPr>
            </w:pPr>
            <w:r w:rsidRPr="00C02782">
              <w:rPr>
                <w:rFonts w:ascii="Arial" w:hAnsi="Arial" w:cs="Arial"/>
                <w:szCs w:val="22"/>
              </w:rPr>
              <w:sym w:font="Wingdings" w:char="F0FC"/>
            </w:r>
          </w:p>
        </w:tc>
      </w:tr>
      <w:tr w:rsidR="006755CA" w:rsidRPr="00C02782" w14:paraId="7D4E980B"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tcPr>
          <w:p w14:paraId="096C7F84" w14:textId="77777777" w:rsidR="006755CA" w:rsidRPr="00C02782" w:rsidRDefault="006755CA" w:rsidP="00C02782">
            <w:pPr>
              <w:rPr>
                <w:rFonts w:ascii="Arial" w:hAnsi="Arial" w:cs="Arial"/>
                <w:szCs w:val="22"/>
              </w:rPr>
            </w:pPr>
            <w:r w:rsidRPr="00C02782">
              <w:rPr>
                <w:rFonts w:ascii="Arial" w:hAnsi="Arial" w:cs="Arial"/>
                <w:szCs w:val="22"/>
              </w:rPr>
              <w:t xml:space="preserve">Knowledge of the functioning of Development &amp; Alumni and ability to learn these matters quickly to a good level of expertise </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2264B270" w14:textId="77777777" w:rsidR="006755CA" w:rsidRPr="00C02782" w:rsidRDefault="006755CA"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0C1E311B" w14:textId="77777777" w:rsidR="006755CA" w:rsidRPr="00C02782" w:rsidRDefault="006755CA" w:rsidP="00C02782">
            <w:pPr>
              <w:jc w:val="center"/>
              <w:rPr>
                <w:rFonts w:ascii="Arial" w:hAnsi="Arial" w:cs="Arial"/>
                <w:szCs w:val="22"/>
              </w:rPr>
            </w:pPr>
          </w:p>
        </w:tc>
      </w:tr>
      <w:tr w:rsidR="006755CA" w:rsidRPr="00C02782" w14:paraId="187EF37D"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5AC088D7" w14:textId="5DBD48BD" w:rsidR="006755CA" w:rsidRPr="00C02782" w:rsidRDefault="006755CA" w:rsidP="00C02782">
            <w:pPr>
              <w:rPr>
                <w:rFonts w:ascii="Arial" w:hAnsi="Arial" w:cs="Arial"/>
                <w:szCs w:val="22"/>
              </w:rPr>
            </w:pPr>
            <w:r w:rsidRPr="00C02782">
              <w:rPr>
                <w:rFonts w:ascii="Arial" w:hAnsi="Arial" w:cs="Arial"/>
                <w:szCs w:val="22"/>
              </w:rPr>
              <w:t>Significant experience of providing executive level support and guidance and liaising at a senior level</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274E8EC7" w14:textId="77777777" w:rsidR="006755CA" w:rsidRPr="00C02782" w:rsidRDefault="006755CA"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0BC826A3" w14:textId="77777777" w:rsidR="006755CA" w:rsidRPr="00C02782" w:rsidRDefault="006755CA" w:rsidP="00C02782">
            <w:pPr>
              <w:jc w:val="center"/>
              <w:rPr>
                <w:rFonts w:ascii="Arial" w:hAnsi="Arial" w:cs="Arial"/>
                <w:szCs w:val="22"/>
              </w:rPr>
            </w:pPr>
          </w:p>
        </w:tc>
      </w:tr>
      <w:tr w:rsidR="006755CA" w:rsidRPr="00C02782" w14:paraId="20D43BD2"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594FC5B2" w14:textId="12BC237D" w:rsidR="006755CA" w:rsidRPr="00C02782" w:rsidRDefault="006755CA" w:rsidP="00C02782">
            <w:pPr>
              <w:rPr>
                <w:rFonts w:ascii="Arial" w:hAnsi="Arial" w:cs="Arial"/>
                <w:szCs w:val="22"/>
              </w:rPr>
            </w:pPr>
            <w:r w:rsidRPr="00C02782">
              <w:rPr>
                <w:rFonts w:ascii="Arial" w:hAnsi="Arial" w:cs="Arial"/>
                <w:szCs w:val="22"/>
              </w:rPr>
              <w:t>Experience of organising international travel</w:t>
            </w:r>
            <w:r w:rsidR="00A674B3" w:rsidRPr="00C02782">
              <w:rPr>
                <w:rFonts w:ascii="Arial" w:hAnsi="Arial" w:cs="Arial"/>
                <w:szCs w:val="22"/>
              </w:rPr>
              <w:t xml:space="preserve">, managing </w:t>
            </w:r>
            <w:proofErr w:type="gramStart"/>
            <w:r w:rsidR="00A674B3" w:rsidRPr="00C02782">
              <w:rPr>
                <w:rFonts w:ascii="Arial" w:hAnsi="Arial" w:cs="Arial"/>
                <w:szCs w:val="22"/>
              </w:rPr>
              <w:t>diaries</w:t>
            </w:r>
            <w:proofErr w:type="gramEnd"/>
            <w:r w:rsidRPr="00C02782">
              <w:rPr>
                <w:rFonts w:ascii="Arial" w:hAnsi="Arial" w:cs="Arial"/>
                <w:szCs w:val="22"/>
              </w:rPr>
              <w:t xml:space="preserve"> and preparing detailed itineraries </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64601BD9" w14:textId="77777777" w:rsidR="006755CA" w:rsidRPr="00C02782" w:rsidRDefault="006755CA"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56193A08" w14:textId="77777777" w:rsidR="006755CA" w:rsidRPr="00C02782" w:rsidRDefault="006755CA" w:rsidP="00C02782">
            <w:pPr>
              <w:jc w:val="center"/>
              <w:rPr>
                <w:rFonts w:ascii="Arial" w:hAnsi="Arial" w:cs="Arial"/>
                <w:szCs w:val="22"/>
              </w:rPr>
            </w:pPr>
          </w:p>
        </w:tc>
      </w:tr>
      <w:tr w:rsidR="006755CA" w:rsidRPr="00C02782" w14:paraId="7106ACCD"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0907A4E2" w14:textId="77777777" w:rsidR="006755CA" w:rsidRPr="00C02782" w:rsidRDefault="006755CA" w:rsidP="00C02782">
            <w:pPr>
              <w:rPr>
                <w:rFonts w:ascii="Arial" w:hAnsi="Arial" w:cs="Arial"/>
                <w:szCs w:val="22"/>
              </w:rPr>
            </w:pPr>
            <w:r w:rsidRPr="00C02782">
              <w:rPr>
                <w:rFonts w:ascii="Arial" w:hAnsi="Arial" w:cs="Arial"/>
                <w:szCs w:val="22"/>
              </w:rPr>
              <w:t xml:space="preserve">Experience of providing administrative support for meetings, including taking accurate notes </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054D316B" w14:textId="77777777" w:rsidR="006755CA" w:rsidRPr="00C02782" w:rsidRDefault="006755CA"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7D6D9C00" w14:textId="77777777" w:rsidR="006755CA" w:rsidRPr="00C02782" w:rsidRDefault="006755CA" w:rsidP="00C02782">
            <w:pPr>
              <w:jc w:val="center"/>
              <w:rPr>
                <w:rFonts w:ascii="Arial" w:hAnsi="Arial" w:cs="Arial"/>
                <w:szCs w:val="22"/>
              </w:rPr>
            </w:pPr>
          </w:p>
        </w:tc>
      </w:tr>
      <w:tr w:rsidR="006755CA" w:rsidRPr="00C02782" w14:paraId="3D294659"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tcPr>
          <w:p w14:paraId="2820179B" w14:textId="77777777" w:rsidR="006755CA" w:rsidRPr="00C02782" w:rsidRDefault="006755CA" w:rsidP="00C02782">
            <w:pPr>
              <w:rPr>
                <w:rFonts w:ascii="Arial" w:hAnsi="Arial" w:cs="Arial"/>
                <w:szCs w:val="22"/>
              </w:rPr>
            </w:pP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723654C5" w14:textId="77777777" w:rsidR="006755CA" w:rsidRPr="00C02782" w:rsidRDefault="006755CA" w:rsidP="00C02782">
            <w:pPr>
              <w:jc w:val="center"/>
              <w:rPr>
                <w:rFonts w:ascii="Arial" w:hAnsi="Arial" w:cs="Arial"/>
                <w:szCs w:val="22"/>
              </w:rPr>
            </w:pP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295F0400" w14:textId="77777777" w:rsidR="006755CA" w:rsidRPr="00C02782" w:rsidRDefault="006755CA" w:rsidP="00C02782">
            <w:pPr>
              <w:jc w:val="center"/>
              <w:rPr>
                <w:rFonts w:ascii="Arial" w:hAnsi="Arial" w:cs="Arial"/>
                <w:szCs w:val="22"/>
              </w:rPr>
            </w:pPr>
          </w:p>
        </w:tc>
      </w:tr>
    </w:tbl>
    <w:p w14:paraId="0CA2089F" w14:textId="77777777" w:rsidR="00CE1957" w:rsidRPr="00C02782" w:rsidRDefault="00CE1957" w:rsidP="00C02782">
      <w:pPr>
        <w:rPr>
          <w:rFonts w:ascii="Arial" w:hAnsi="Arial" w:cs="Arial"/>
          <w:szCs w:val="22"/>
        </w:rPr>
      </w:pPr>
    </w:p>
    <w:tbl>
      <w:tblPr>
        <w:tblW w:w="0" w:type="auto"/>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3"/>
        <w:gridCol w:w="1275"/>
        <w:gridCol w:w="1276"/>
      </w:tblGrid>
      <w:tr w:rsidR="0089626D" w:rsidRPr="00C02782" w14:paraId="67FE92FF"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D9D9D9"/>
            <w:vAlign w:val="center"/>
          </w:tcPr>
          <w:p w14:paraId="3F316499" w14:textId="77777777" w:rsidR="0089626D" w:rsidRPr="00C02782" w:rsidRDefault="0089626D" w:rsidP="00C02782">
            <w:pPr>
              <w:rPr>
                <w:rFonts w:ascii="Arial" w:hAnsi="Arial" w:cs="Arial"/>
                <w:szCs w:val="22"/>
              </w:rPr>
            </w:pPr>
            <w:r w:rsidRPr="00C02782">
              <w:rPr>
                <w:rFonts w:ascii="Arial" w:hAnsi="Arial" w:cs="Arial"/>
                <w:b/>
                <w:szCs w:val="22"/>
              </w:rPr>
              <w:t>Skills</w:t>
            </w:r>
          </w:p>
        </w:tc>
        <w:tc>
          <w:tcPr>
            <w:tcW w:w="1275" w:type="dxa"/>
            <w:tcBorders>
              <w:top w:val="double" w:sz="4" w:space="0" w:color="auto"/>
              <w:left w:val="double" w:sz="4" w:space="0" w:color="auto"/>
              <w:bottom w:val="double" w:sz="4" w:space="0" w:color="auto"/>
              <w:right w:val="double" w:sz="4" w:space="0" w:color="auto"/>
            </w:tcBorders>
            <w:shd w:val="clear" w:color="auto" w:fill="D9D9D9"/>
            <w:vAlign w:val="center"/>
          </w:tcPr>
          <w:p w14:paraId="64ED1B32" w14:textId="77777777" w:rsidR="0089626D" w:rsidRPr="00C02782" w:rsidRDefault="0089626D" w:rsidP="00C02782">
            <w:pPr>
              <w:jc w:val="center"/>
              <w:rPr>
                <w:rFonts w:ascii="Arial" w:hAnsi="Arial" w:cs="Arial"/>
                <w:szCs w:val="22"/>
              </w:rPr>
            </w:pPr>
            <w:r w:rsidRPr="00C02782">
              <w:rPr>
                <w:rFonts w:ascii="Arial" w:hAnsi="Arial" w:cs="Arial"/>
                <w:szCs w:val="22"/>
              </w:rPr>
              <w:t>Essential</w:t>
            </w:r>
          </w:p>
        </w:tc>
        <w:tc>
          <w:tcPr>
            <w:tcW w:w="1276" w:type="dxa"/>
            <w:tcBorders>
              <w:top w:val="double" w:sz="4" w:space="0" w:color="auto"/>
              <w:left w:val="double" w:sz="4" w:space="0" w:color="auto"/>
              <w:bottom w:val="double" w:sz="4" w:space="0" w:color="auto"/>
              <w:right w:val="double" w:sz="4" w:space="0" w:color="auto"/>
            </w:tcBorders>
            <w:shd w:val="clear" w:color="auto" w:fill="D9D9D9"/>
            <w:vAlign w:val="center"/>
          </w:tcPr>
          <w:p w14:paraId="7739304B" w14:textId="77777777" w:rsidR="0089626D" w:rsidRPr="00C02782" w:rsidRDefault="0089626D" w:rsidP="00C02782">
            <w:pPr>
              <w:jc w:val="center"/>
              <w:rPr>
                <w:rFonts w:ascii="Arial" w:hAnsi="Arial" w:cs="Arial"/>
                <w:szCs w:val="22"/>
              </w:rPr>
            </w:pPr>
            <w:r w:rsidRPr="00C02782">
              <w:rPr>
                <w:rFonts w:ascii="Arial" w:hAnsi="Arial" w:cs="Arial"/>
                <w:szCs w:val="22"/>
              </w:rPr>
              <w:t>Desirable</w:t>
            </w:r>
          </w:p>
        </w:tc>
      </w:tr>
      <w:tr w:rsidR="0089626D" w:rsidRPr="00C02782" w14:paraId="11B8D5BD"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2C5A3441" w14:textId="77777777" w:rsidR="0089626D" w:rsidRPr="00C02782" w:rsidRDefault="006755CA" w:rsidP="00C02782">
            <w:pPr>
              <w:rPr>
                <w:rFonts w:ascii="Arial" w:hAnsi="Arial" w:cs="Arial"/>
                <w:szCs w:val="22"/>
              </w:rPr>
            </w:pPr>
            <w:r w:rsidRPr="00C02782">
              <w:rPr>
                <w:rFonts w:ascii="Arial" w:hAnsi="Arial" w:cs="Arial"/>
                <w:szCs w:val="22"/>
              </w:rPr>
              <w:t>Ability to work across a complex organisation at a senior level and managing multiple stakeholders</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1B935F82" w14:textId="77777777" w:rsidR="0089626D" w:rsidRPr="00C02782" w:rsidRDefault="006755CA"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7FC3B30C" w14:textId="77777777" w:rsidR="0089626D" w:rsidRPr="00C02782" w:rsidRDefault="0089626D" w:rsidP="00C02782">
            <w:pPr>
              <w:jc w:val="center"/>
              <w:rPr>
                <w:rFonts w:ascii="Arial" w:hAnsi="Arial" w:cs="Arial"/>
                <w:szCs w:val="22"/>
              </w:rPr>
            </w:pPr>
          </w:p>
        </w:tc>
      </w:tr>
      <w:tr w:rsidR="0089626D" w:rsidRPr="00C02782" w14:paraId="6F961CB3"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7AEC693B" w14:textId="77777777" w:rsidR="0089626D" w:rsidRPr="00C02782" w:rsidRDefault="0089626D" w:rsidP="00C02782">
            <w:pPr>
              <w:rPr>
                <w:rFonts w:ascii="Arial" w:hAnsi="Arial" w:cs="Arial"/>
                <w:szCs w:val="22"/>
              </w:rPr>
            </w:pPr>
            <w:r w:rsidRPr="00C02782">
              <w:rPr>
                <w:rFonts w:ascii="Arial" w:hAnsi="Arial" w:cs="Arial"/>
                <w:szCs w:val="22"/>
              </w:rPr>
              <w:t>Proven excellent organisational skills, including the ability to prioritise and manage a diverse workload and to meet deadlines</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5A8DF7C4"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1366F372" w14:textId="77777777" w:rsidR="0089626D" w:rsidRPr="00C02782" w:rsidRDefault="0089626D" w:rsidP="00C02782">
            <w:pPr>
              <w:jc w:val="center"/>
              <w:rPr>
                <w:rFonts w:ascii="Arial" w:hAnsi="Arial" w:cs="Arial"/>
                <w:szCs w:val="22"/>
              </w:rPr>
            </w:pPr>
          </w:p>
        </w:tc>
      </w:tr>
      <w:tr w:rsidR="0089626D" w:rsidRPr="00C02782" w14:paraId="447529B3"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6CD7F962" w14:textId="77777777" w:rsidR="0089626D" w:rsidRPr="00C02782" w:rsidRDefault="0089626D" w:rsidP="00C02782">
            <w:pPr>
              <w:rPr>
                <w:rFonts w:ascii="Arial" w:hAnsi="Arial" w:cs="Arial"/>
                <w:szCs w:val="22"/>
              </w:rPr>
            </w:pPr>
            <w:r w:rsidRPr="00C02782">
              <w:rPr>
                <w:rFonts w:ascii="Arial" w:hAnsi="Arial" w:cs="Arial"/>
                <w:szCs w:val="22"/>
              </w:rPr>
              <w:t>Excellent written and verbal communication skills including the ability to write concise and understandable reports both correspondence and formal minutes</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34871645"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3D6E1DAC" w14:textId="77777777" w:rsidR="0089626D" w:rsidRPr="00C02782" w:rsidRDefault="0089626D" w:rsidP="00C02782">
            <w:pPr>
              <w:jc w:val="center"/>
              <w:rPr>
                <w:rFonts w:ascii="Arial" w:hAnsi="Arial" w:cs="Arial"/>
                <w:szCs w:val="22"/>
              </w:rPr>
            </w:pPr>
          </w:p>
        </w:tc>
      </w:tr>
      <w:tr w:rsidR="0089626D" w:rsidRPr="00C02782" w14:paraId="649FA54D"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5DCD862D" w14:textId="77777777" w:rsidR="0089626D" w:rsidRPr="00C02782" w:rsidRDefault="0089626D" w:rsidP="00C02782">
            <w:pPr>
              <w:rPr>
                <w:rFonts w:ascii="Arial" w:hAnsi="Arial" w:cs="Arial"/>
                <w:szCs w:val="22"/>
              </w:rPr>
            </w:pPr>
            <w:r w:rsidRPr="00C02782">
              <w:rPr>
                <w:rFonts w:ascii="Arial" w:hAnsi="Arial" w:cs="Arial"/>
                <w:szCs w:val="22"/>
              </w:rPr>
              <w:t>Excellent interpersonal and influencing skills – able to engage professionally and effectively with people at all levels (including at the most senior) both within and outside the University</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30A1577F" w14:textId="77777777" w:rsidR="0089626D" w:rsidRPr="00C02782" w:rsidRDefault="006755CA"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38A6733C" w14:textId="77777777" w:rsidR="0089626D" w:rsidRPr="00C02782" w:rsidRDefault="0089626D" w:rsidP="00C02782">
            <w:pPr>
              <w:jc w:val="center"/>
              <w:rPr>
                <w:rFonts w:ascii="Arial" w:hAnsi="Arial" w:cs="Arial"/>
                <w:szCs w:val="22"/>
              </w:rPr>
            </w:pPr>
          </w:p>
        </w:tc>
      </w:tr>
      <w:tr w:rsidR="0089626D" w:rsidRPr="00C02782" w14:paraId="3B43469D"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5B957960" w14:textId="77777777" w:rsidR="0089626D" w:rsidRPr="00C02782" w:rsidRDefault="0089626D" w:rsidP="00C02782">
            <w:pPr>
              <w:rPr>
                <w:rFonts w:ascii="Arial" w:hAnsi="Arial" w:cs="Arial"/>
                <w:szCs w:val="22"/>
              </w:rPr>
            </w:pPr>
            <w:r w:rsidRPr="00C02782">
              <w:rPr>
                <w:rFonts w:ascii="Arial" w:hAnsi="Arial" w:cs="Arial"/>
                <w:szCs w:val="22"/>
              </w:rPr>
              <w:t>Excellent IT skills, proficient in Microsoft Office and database software</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105E4220"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0B1B8ED5" w14:textId="77777777" w:rsidR="0089626D" w:rsidRPr="00C02782" w:rsidRDefault="0089626D" w:rsidP="00C02782">
            <w:pPr>
              <w:jc w:val="center"/>
              <w:rPr>
                <w:rFonts w:ascii="Arial" w:hAnsi="Arial" w:cs="Arial"/>
                <w:szCs w:val="22"/>
              </w:rPr>
            </w:pPr>
          </w:p>
        </w:tc>
      </w:tr>
      <w:tr w:rsidR="0089626D" w:rsidRPr="00C02782" w14:paraId="403DF4F1"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1EF8C895" w14:textId="77777777" w:rsidR="0089626D" w:rsidRPr="00C02782" w:rsidRDefault="0089626D" w:rsidP="00C02782">
            <w:pPr>
              <w:rPr>
                <w:rFonts w:ascii="Arial" w:hAnsi="Arial" w:cs="Arial"/>
                <w:szCs w:val="22"/>
              </w:rPr>
            </w:pPr>
            <w:r w:rsidRPr="00C02782">
              <w:rPr>
                <w:rFonts w:ascii="Arial" w:hAnsi="Arial" w:cs="Arial"/>
                <w:szCs w:val="22"/>
              </w:rPr>
              <w:t xml:space="preserve">Ability to engage professionally and effectively with people at all levels both within and outside the University </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4933C3E9"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61EF9BEE" w14:textId="77777777" w:rsidR="0089626D" w:rsidRPr="00C02782" w:rsidRDefault="0089626D" w:rsidP="00C02782">
            <w:pPr>
              <w:jc w:val="center"/>
              <w:rPr>
                <w:rFonts w:ascii="Arial" w:hAnsi="Arial" w:cs="Arial"/>
                <w:szCs w:val="22"/>
              </w:rPr>
            </w:pPr>
          </w:p>
        </w:tc>
      </w:tr>
      <w:tr w:rsidR="0089626D" w:rsidRPr="00C02782" w14:paraId="5B0B8850"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23EAA894" w14:textId="77777777" w:rsidR="0089626D" w:rsidRPr="00C02782" w:rsidRDefault="0089626D" w:rsidP="00C02782">
            <w:pPr>
              <w:rPr>
                <w:rFonts w:ascii="Arial" w:hAnsi="Arial" w:cs="Arial"/>
                <w:szCs w:val="22"/>
              </w:rPr>
            </w:pPr>
            <w:r w:rsidRPr="00C02782">
              <w:rPr>
                <w:rFonts w:ascii="Arial" w:hAnsi="Arial" w:cs="Arial"/>
                <w:szCs w:val="22"/>
              </w:rPr>
              <w:t>High standards of presentation and attention to detail and the ability to maintain accuracy while working under pressure</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7C52063C"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71C62F25" w14:textId="77777777" w:rsidR="0089626D" w:rsidRPr="00C02782" w:rsidRDefault="0089626D" w:rsidP="00C02782">
            <w:pPr>
              <w:jc w:val="center"/>
              <w:rPr>
                <w:rFonts w:ascii="Arial" w:hAnsi="Arial" w:cs="Arial"/>
                <w:szCs w:val="22"/>
              </w:rPr>
            </w:pPr>
          </w:p>
        </w:tc>
      </w:tr>
      <w:tr w:rsidR="0089626D" w:rsidRPr="00C02782" w14:paraId="0CD6D2A6"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6479583A" w14:textId="77777777" w:rsidR="0089626D" w:rsidRPr="00C02782" w:rsidRDefault="0089626D" w:rsidP="00C02782">
            <w:pPr>
              <w:rPr>
                <w:rFonts w:ascii="Arial" w:hAnsi="Arial" w:cs="Arial"/>
                <w:szCs w:val="22"/>
              </w:rPr>
            </w:pPr>
            <w:r w:rsidRPr="00C02782">
              <w:rPr>
                <w:rFonts w:ascii="Arial" w:hAnsi="Arial" w:cs="Arial"/>
                <w:szCs w:val="22"/>
              </w:rPr>
              <w:t>Ability to work autonomously and as a member of the team</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1E3A89E1"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46C84A4A" w14:textId="77777777" w:rsidR="0089626D" w:rsidRPr="00C02782" w:rsidRDefault="0089626D" w:rsidP="00C02782">
            <w:pPr>
              <w:jc w:val="center"/>
              <w:rPr>
                <w:rFonts w:ascii="Arial" w:hAnsi="Arial" w:cs="Arial"/>
                <w:szCs w:val="22"/>
              </w:rPr>
            </w:pPr>
          </w:p>
        </w:tc>
      </w:tr>
      <w:tr w:rsidR="0089626D" w:rsidRPr="00C02782" w14:paraId="0F7DEF71"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285BF503" w14:textId="77777777" w:rsidR="0089626D" w:rsidRPr="00C02782" w:rsidRDefault="0089626D" w:rsidP="00C02782">
            <w:pPr>
              <w:rPr>
                <w:rFonts w:ascii="Arial" w:hAnsi="Arial" w:cs="Arial"/>
                <w:szCs w:val="22"/>
              </w:rPr>
            </w:pPr>
            <w:r w:rsidRPr="00C02782">
              <w:rPr>
                <w:rFonts w:ascii="Arial" w:hAnsi="Arial" w:cs="Arial"/>
                <w:szCs w:val="22"/>
              </w:rPr>
              <w:t>Effective project management skills</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6AD32B3C" w14:textId="77777777" w:rsidR="0089626D" w:rsidRPr="00C02782" w:rsidRDefault="0089626D" w:rsidP="00C02782">
            <w:pPr>
              <w:jc w:val="center"/>
              <w:rPr>
                <w:rFonts w:ascii="Arial" w:hAnsi="Arial" w:cs="Arial"/>
                <w:szCs w:val="22"/>
              </w:rPr>
            </w:pP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422E9103" w14:textId="77777777" w:rsidR="0089626D" w:rsidRPr="00C02782" w:rsidRDefault="0089626D" w:rsidP="00C02782">
            <w:pPr>
              <w:jc w:val="center"/>
              <w:rPr>
                <w:rFonts w:ascii="Arial" w:hAnsi="Arial" w:cs="Arial"/>
                <w:szCs w:val="22"/>
              </w:rPr>
            </w:pPr>
          </w:p>
        </w:tc>
      </w:tr>
      <w:tr w:rsidR="00C02782" w:rsidRPr="00C02782" w14:paraId="3356CC01"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782896B6" w14:textId="77777777" w:rsidR="00C02782" w:rsidRPr="00C02782" w:rsidRDefault="00C02782" w:rsidP="00C02782">
            <w:pPr>
              <w:rPr>
                <w:rFonts w:ascii="Arial" w:hAnsi="Arial" w:cs="Arial"/>
                <w:szCs w:val="22"/>
              </w:rPr>
            </w:pP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482AC3B8" w14:textId="77777777" w:rsidR="00C02782" w:rsidRPr="00C02782" w:rsidRDefault="00C02782" w:rsidP="00C02782">
            <w:pPr>
              <w:jc w:val="center"/>
              <w:rPr>
                <w:rFonts w:ascii="Arial" w:hAnsi="Arial" w:cs="Arial"/>
                <w:szCs w:val="22"/>
              </w:rPr>
            </w:pP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2BA35092" w14:textId="77777777" w:rsidR="00C02782" w:rsidRPr="00C02782" w:rsidRDefault="00C02782" w:rsidP="00C02782">
            <w:pPr>
              <w:jc w:val="center"/>
              <w:rPr>
                <w:rFonts w:ascii="Arial" w:hAnsi="Arial" w:cs="Arial"/>
                <w:szCs w:val="22"/>
              </w:rPr>
            </w:pPr>
          </w:p>
        </w:tc>
      </w:tr>
    </w:tbl>
    <w:p w14:paraId="5152960C" w14:textId="77777777" w:rsidR="00CE1957" w:rsidRPr="00C02782" w:rsidRDefault="00CE1957" w:rsidP="00C02782">
      <w:pPr>
        <w:rPr>
          <w:rFonts w:ascii="Arial" w:hAnsi="Arial" w:cs="Arial"/>
          <w:szCs w:val="22"/>
        </w:rPr>
      </w:pPr>
    </w:p>
    <w:tbl>
      <w:tblPr>
        <w:tblW w:w="0" w:type="auto"/>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3"/>
        <w:gridCol w:w="1275"/>
        <w:gridCol w:w="1276"/>
      </w:tblGrid>
      <w:tr w:rsidR="0089626D" w:rsidRPr="00C02782" w14:paraId="3ECB0B11"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D9D9D9"/>
            <w:vAlign w:val="center"/>
          </w:tcPr>
          <w:p w14:paraId="685330EF" w14:textId="77777777" w:rsidR="0089626D" w:rsidRPr="00C02782" w:rsidRDefault="0089626D" w:rsidP="00C02782">
            <w:pPr>
              <w:rPr>
                <w:rFonts w:ascii="Arial" w:hAnsi="Arial" w:cs="Arial"/>
                <w:szCs w:val="22"/>
              </w:rPr>
            </w:pPr>
            <w:r w:rsidRPr="00C02782">
              <w:rPr>
                <w:rFonts w:ascii="Arial" w:hAnsi="Arial" w:cs="Arial"/>
                <w:b/>
                <w:szCs w:val="22"/>
              </w:rPr>
              <w:t>Attributes</w:t>
            </w:r>
          </w:p>
        </w:tc>
        <w:tc>
          <w:tcPr>
            <w:tcW w:w="1275" w:type="dxa"/>
            <w:tcBorders>
              <w:top w:val="double" w:sz="4" w:space="0" w:color="auto"/>
              <w:left w:val="double" w:sz="4" w:space="0" w:color="auto"/>
              <w:bottom w:val="double" w:sz="4" w:space="0" w:color="auto"/>
              <w:right w:val="double" w:sz="4" w:space="0" w:color="auto"/>
            </w:tcBorders>
            <w:shd w:val="clear" w:color="auto" w:fill="D9D9D9"/>
            <w:vAlign w:val="center"/>
          </w:tcPr>
          <w:p w14:paraId="5A893436" w14:textId="77777777" w:rsidR="0089626D" w:rsidRPr="00C02782" w:rsidRDefault="0089626D" w:rsidP="00C02782">
            <w:pPr>
              <w:jc w:val="center"/>
              <w:rPr>
                <w:rFonts w:ascii="Arial" w:hAnsi="Arial" w:cs="Arial"/>
                <w:szCs w:val="22"/>
              </w:rPr>
            </w:pPr>
            <w:r w:rsidRPr="00C02782">
              <w:rPr>
                <w:rFonts w:ascii="Arial" w:hAnsi="Arial" w:cs="Arial"/>
                <w:szCs w:val="22"/>
              </w:rPr>
              <w:t>Essential</w:t>
            </w:r>
          </w:p>
        </w:tc>
        <w:tc>
          <w:tcPr>
            <w:tcW w:w="1276" w:type="dxa"/>
            <w:tcBorders>
              <w:top w:val="double" w:sz="4" w:space="0" w:color="auto"/>
              <w:left w:val="double" w:sz="4" w:space="0" w:color="auto"/>
              <w:bottom w:val="double" w:sz="4" w:space="0" w:color="auto"/>
              <w:right w:val="double" w:sz="4" w:space="0" w:color="auto"/>
            </w:tcBorders>
            <w:shd w:val="clear" w:color="auto" w:fill="D9D9D9"/>
            <w:vAlign w:val="center"/>
          </w:tcPr>
          <w:p w14:paraId="5CA4F154" w14:textId="77777777" w:rsidR="0089626D" w:rsidRPr="00C02782" w:rsidRDefault="0089626D" w:rsidP="00C02782">
            <w:pPr>
              <w:jc w:val="center"/>
              <w:rPr>
                <w:rFonts w:ascii="Arial" w:hAnsi="Arial" w:cs="Arial"/>
                <w:szCs w:val="22"/>
              </w:rPr>
            </w:pPr>
            <w:r w:rsidRPr="00C02782">
              <w:rPr>
                <w:rFonts w:ascii="Arial" w:hAnsi="Arial" w:cs="Arial"/>
                <w:szCs w:val="22"/>
              </w:rPr>
              <w:t>Desirable</w:t>
            </w:r>
          </w:p>
        </w:tc>
      </w:tr>
      <w:tr w:rsidR="0089626D" w:rsidRPr="00C02782" w14:paraId="358427A9"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214B2A22" w14:textId="77777777" w:rsidR="0089626D" w:rsidRPr="00C02782" w:rsidRDefault="0089626D" w:rsidP="00C02782">
            <w:pPr>
              <w:rPr>
                <w:rFonts w:ascii="Arial" w:hAnsi="Arial" w:cs="Arial"/>
                <w:szCs w:val="22"/>
              </w:rPr>
            </w:pPr>
            <w:r w:rsidRPr="00C02782">
              <w:rPr>
                <w:rFonts w:ascii="Arial" w:hAnsi="Arial" w:cs="Arial"/>
                <w:szCs w:val="22"/>
              </w:rPr>
              <w:t>Proactive and positive approach</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5B9C1266"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0D7AA7CD" w14:textId="77777777" w:rsidR="0089626D" w:rsidRPr="00C02782" w:rsidRDefault="0089626D" w:rsidP="00C02782">
            <w:pPr>
              <w:jc w:val="center"/>
              <w:rPr>
                <w:rFonts w:ascii="Arial" w:hAnsi="Arial" w:cs="Arial"/>
                <w:szCs w:val="22"/>
              </w:rPr>
            </w:pPr>
          </w:p>
        </w:tc>
      </w:tr>
      <w:tr w:rsidR="0089626D" w:rsidRPr="00C02782" w14:paraId="5C626B5F"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29F23D1C" w14:textId="77777777" w:rsidR="0089626D" w:rsidRPr="00C02782" w:rsidRDefault="0089626D" w:rsidP="00C02782">
            <w:pPr>
              <w:rPr>
                <w:rFonts w:ascii="Arial" w:hAnsi="Arial" w:cs="Arial"/>
                <w:szCs w:val="22"/>
              </w:rPr>
            </w:pPr>
            <w:r w:rsidRPr="00C02782">
              <w:rPr>
                <w:rFonts w:ascii="Arial" w:hAnsi="Arial" w:cs="Arial"/>
                <w:szCs w:val="22"/>
              </w:rPr>
              <w:t xml:space="preserve">Ability to maintain confidentiality and act with tact and discretion when dealing with sensitive matters </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4D1F3649"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41726390" w14:textId="77777777" w:rsidR="0089626D" w:rsidRPr="00C02782" w:rsidRDefault="0089626D" w:rsidP="00C02782">
            <w:pPr>
              <w:jc w:val="center"/>
              <w:rPr>
                <w:rFonts w:ascii="Arial" w:hAnsi="Arial" w:cs="Arial"/>
                <w:szCs w:val="22"/>
              </w:rPr>
            </w:pPr>
          </w:p>
        </w:tc>
      </w:tr>
      <w:tr w:rsidR="0089626D" w:rsidRPr="00C02782" w14:paraId="29E1683E"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46BDF01B" w14:textId="77777777" w:rsidR="0089626D" w:rsidRPr="00C02782" w:rsidRDefault="0089626D" w:rsidP="00C02782">
            <w:pPr>
              <w:rPr>
                <w:rFonts w:ascii="Arial" w:hAnsi="Arial" w:cs="Arial"/>
                <w:szCs w:val="22"/>
              </w:rPr>
            </w:pPr>
            <w:r w:rsidRPr="00C02782">
              <w:rPr>
                <w:rFonts w:ascii="Arial" w:hAnsi="Arial" w:cs="Arial"/>
                <w:szCs w:val="22"/>
              </w:rPr>
              <w:t>Flexible approach to work and willingness to be flexible over working hours when required</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7FB1186B"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4802AE31" w14:textId="77777777" w:rsidR="0089626D" w:rsidRPr="00C02782" w:rsidRDefault="0089626D" w:rsidP="00C02782">
            <w:pPr>
              <w:jc w:val="center"/>
              <w:rPr>
                <w:rFonts w:ascii="Arial" w:hAnsi="Arial" w:cs="Arial"/>
                <w:szCs w:val="22"/>
              </w:rPr>
            </w:pPr>
          </w:p>
        </w:tc>
      </w:tr>
      <w:tr w:rsidR="0089626D" w:rsidRPr="00C02782" w14:paraId="5D93A28A"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4768CF37" w14:textId="77777777" w:rsidR="0089626D" w:rsidRPr="00C02782" w:rsidRDefault="0089626D" w:rsidP="00C02782">
            <w:pPr>
              <w:rPr>
                <w:rFonts w:ascii="Arial" w:hAnsi="Arial" w:cs="Arial"/>
                <w:szCs w:val="22"/>
              </w:rPr>
            </w:pPr>
            <w:r w:rsidRPr="00C02782">
              <w:rPr>
                <w:rFonts w:ascii="Arial" w:hAnsi="Arial" w:cs="Arial"/>
                <w:szCs w:val="22"/>
              </w:rPr>
              <w:t xml:space="preserve">Ability and willingness to support colleagues </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1AE24FC4"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771AE36C" w14:textId="77777777" w:rsidR="0089626D" w:rsidRPr="00C02782" w:rsidRDefault="0089626D" w:rsidP="00C02782">
            <w:pPr>
              <w:jc w:val="center"/>
              <w:rPr>
                <w:rFonts w:ascii="Arial" w:hAnsi="Arial" w:cs="Arial"/>
                <w:szCs w:val="22"/>
              </w:rPr>
            </w:pPr>
          </w:p>
        </w:tc>
      </w:tr>
      <w:tr w:rsidR="0089626D" w:rsidRPr="00C02782" w14:paraId="1E76D127" w14:textId="77777777" w:rsidTr="00C02782">
        <w:tc>
          <w:tcPr>
            <w:tcW w:w="6753" w:type="dxa"/>
            <w:tcBorders>
              <w:top w:val="double" w:sz="4" w:space="0" w:color="auto"/>
              <w:left w:val="double" w:sz="4" w:space="0" w:color="auto"/>
              <w:bottom w:val="double" w:sz="4" w:space="0" w:color="auto"/>
              <w:right w:val="double" w:sz="4" w:space="0" w:color="auto"/>
            </w:tcBorders>
            <w:shd w:val="clear" w:color="auto" w:fill="auto"/>
            <w:vAlign w:val="center"/>
          </w:tcPr>
          <w:p w14:paraId="03CF6F2A" w14:textId="77777777" w:rsidR="0089626D" w:rsidRPr="00C02782" w:rsidRDefault="0089626D" w:rsidP="00C02782">
            <w:pPr>
              <w:rPr>
                <w:rFonts w:ascii="Arial" w:hAnsi="Arial" w:cs="Arial"/>
                <w:szCs w:val="22"/>
              </w:rPr>
            </w:pPr>
            <w:r w:rsidRPr="00C02782">
              <w:rPr>
                <w:rFonts w:ascii="Arial" w:hAnsi="Arial" w:cs="Arial"/>
                <w:szCs w:val="22"/>
              </w:rPr>
              <w:t>Capable of remaining calm and effective under pressure</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47E8485E" w14:textId="77777777" w:rsidR="0089626D" w:rsidRPr="00C02782" w:rsidRDefault="0089626D" w:rsidP="00C02782">
            <w:pPr>
              <w:jc w:val="center"/>
              <w:rPr>
                <w:rFonts w:ascii="Arial" w:hAnsi="Arial" w:cs="Arial"/>
                <w:szCs w:val="22"/>
              </w:rPr>
            </w:pPr>
            <w:r w:rsidRPr="00C02782">
              <w:rPr>
                <w:rFonts w:ascii="Arial" w:hAnsi="Arial" w:cs="Arial"/>
                <w:szCs w:val="22"/>
              </w:rPr>
              <w:sym w:font="Wingdings" w:char="F0FC"/>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352D1B23" w14:textId="77777777" w:rsidR="0089626D" w:rsidRPr="00C02782" w:rsidRDefault="0089626D" w:rsidP="00C02782">
            <w:pPr>
              <w:jc w:val="center"/>
              <w:rPr>
                <w:rFonts w:ascii="Arial" w:hAnsi="Arial" w:cs="Arial"/>
                <w:szCs w:val="22"/>
              </w:rPr>
            </w:pPr>
          </w:p>
        </w:tc>
      </w:tr>
    </w:tbl>
    <w:p w14:paraId="46D8840F" w14:textId="77777777" w:rsidR="00B01435" w:rsidRPr="00C02782" w:rsidRDefault="00B01435" w:rsidP="00C02782">
      <w:pPr>
        <w:rPr>
          <w:rFonts w:ascii="Arial" w:hAnsi="Arial" w:cs="Arial"/>
          <w:szCs w:val="22"/>
        </w:rPr>
      </w:pPr>
      <w:r w:rsidRPr="00C02782">
        <w:rPr>
          <w:rFonts w:ascii="Arial" w:hAnsi="Arial" w:cs="Arial"/>
          <w:szCs w:val="22"/>
        </w:rP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39"/>
      </w:tblGrid>
      <w:tr w:rsidR="00B01435" w:rsidRPr="00C02782" w14:paraId="280FCF41" w14:textId="77777777" w:rsidTr="00C02782">
        <w:tc>
          <w:tcPr>
            <w:tcW w:w="9039" w:type="dxa"/>
            <w:tcBorders>
              <w:top w:val="single" w:sz="6" w:space="0" w:color="auto"/>
              <w:left w:val="single" w:sz="6" w:space="0" w:color="auto"/>
              <w:bottom w:val="single" w:sz="6" w:space="0" w:color="auto"/>
              <w:right w:val="single" w:sz="6" w:space="0" w:color="auto"/>
            </w:tcBorders>
            <w:shd w:val="clear" w:color="auto" w:fill="D9E2F3"/>
            <w:tcMar>
              <w:top w:w="0" w:type="dxa"/>
              <w:left w:w="108" w:type="dxa"/>
              <w:bottom w:w="0" w:type="dxa"/>
              <w:right w:w="108" w:type="dxa"/>
            </w:tcMar>
          </w:tcPr>
          <w:p w14:paraId="44907671" w14:textId="77777777" w:rsidR="00B01435" w:rsidRPr="00C02782" w:rsidRDefault="00B01435" w:rsidP="00C02782">
            <w:pPr>
              <w:rPr>
                <w:rFonts w:ascii="Arial" w:hAnsi="Arial" w:cs="Arial"/>
                <w:szCs w:val="22"/>
              </w:rPr>
            </w:pPr>
            <w:r w:rsidRPr="00C02782">
              <w:rPr>
                <w:rFonts w:ascii="Arial" w:hAnsi="Arial" w:cs="Arial"/>
                <w:b/>
                <w:szCs w:val="22"/>
              </w:rPr>
              <w:lastRenderedPageBreak/>
              <w:t>Effective Behaviours Framework</w:t>
            </w:r>
          </w:p>
          <w:p w14:paraId="751C96ED" w14:textId="77777777" w:rsidR="00B01435" w:rsidRPr="00C02782" w:rsidRDefault="00B01435" w:rsidP="00C02782">
            <w:pPr>
              <w:autoSpaceDE w:val="0"/>
              <w:autoSpaceDN w:val="0"/>
              <w:adjustRightInd w:val="0"/>
              <w:rPr>
                <w:rFonts w:ascii="Arial" w:hAnsi="Arial" w:cs="Arial"/>
                <w:b/>
                <w:szCs w:val="22"/>
              </w:rPr>
            </w:pPr>
            <w:r w:rsidRPr="00C02782">
              <w:rPr>
                <w:rFonts w:ascii="Arial" w:eastAsia="Calibri" w:hAnsi="Arial"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64D7060B" w14:textId="77777777" w:rsidR="00B01435" w:rsidRPr="00C02782" w:rsidRDefault="00B01435" w:rsidP="00C02782">
            <w:pPr>
              <w:rPr>
                <w:rFonts w:ascii="Arial" w:hAnsi="Arial" w:cs="Arial"/>
                <w:b/>
                <w:szCs w:val="22"/>
              </w:rPr>
            </w:pPr>
          </w:p>
        </w:tc>
      </w:tr>
      <w:tr w:rsidR="00B01435" w:rsidRPr="00C02782" w14:paraId="66099671" w14:textId="77777777" w:rsidTr="00C02782">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18EC2BD" w14:textId="77777777" w:rsidR="00B01435" w:rsidRPr="00C02782" w:rsidRDefault="00B01435" w:rsidP="00C02782">
            <w:pPr>
              <w:rPr>
                <w:rFonts w:ascii="Arial" w:hAnsi="Arial" w:cs="Arial"/>
                <w:b/>
                <w:szCs w:val="22"/>
              </w:rPr>
            </w:pPr>
            <w:r w:rsidRPr="00C02782">
              <w:rPr>
                <w:rFonts w:ascii="Arial" w:hAnsi="Arial" w:cs="Arial"/>
                <w:b/>
                <w:szCs w:val="22"/>
              </w:rPr>
              <w:t>Managing self and personal skills:</w:t>
            </w:r>
          </w:p>
          <w:p w14:paraId="5CD18322" w14:textId="77777777" w:rsidR="00B01435" w:rsidRPr="00C02782" w:rsidRDefault="00B01435" w:rsidP="00C02782">
            <w:pPr>
              <w:rPr>
                <w:rFonts w:ascii="Arial" w:hAnsi="Arial" w:cs="Arial"/>
                <w:szCs w:val="22"/>
              </w:rPr>
            </w:pPr>
            <w:r w:rsidRPr="00C02782">
              <w:rPr>
                <w:rFonts w:ascii="Arial" w:hAnsi="Arial" w:cs="Arial"/>
                <w:szCs w:val="22"/>
              </w:rPr>
              <w:t xml:space="preserve">Willing and able to assess and apply own skills, </w:t>
            </w:r>
            <w:proofErr w:type="gramStart"/>
            <w:r w:rsidRPr="00C02782">
              <w:rPr>
                <w:rFonts w:ascii="Arial" w:hAnsi="Arial" w:cs="Arial"/>
                <w:szCs w:val="22"/>
              </w:rPr>
              <w:t>abilities</w:t>
            </w:r>
            <w:proofErr w:type="gramEnd"/>
            <w:r w:rsidRPr="00C02782">
              <w:rPr>
                <w:rFonts w:ascii="Arial" w:hAnsi="Arial" w:cs="Arial"/>
                <w:szCs w:val="22"/>
              </w:rPr>
              <w:t xml:space="preserve"> and experience.  Being aware of own behaviour and how it impacts on others.</w:t>
            </w:r>
          </w:p>
          <w:p w14:paraId="6CA08B36" w14:textId="77777777" w:rsidR="00B01435" w:rsidRPr="00C02782" w:rsidRDefault="00B01435" w:rsidP="00C02782">
            <w:pPr>
              <w:rPr>
                <w:rFonts w:ascii="Arial" w:hAnsi="Arial" w:cs="Arial"/>
                <w:szCs w:val="22"/>
              </w:rPr>
            </w:pPr>
            <w:r w:rsidRPr="00C02782">
              <w:rPr>
                <w:rFonts w:ascii="Arial" w:hAnsi="Arial" w:cs="Arial"/>
                <w:szCs w:val="22"/>
              </w:rPr>
              <w:t>  </w:t>
            </w:r>
          </w:p>
        </w:tc>
      </w:tr>
      <w:tr w:rsidR="00B01435" w:rsidRPr="00C02782" w14:paraId="228B59B5" w14:textId="77777777" w:rsidTr="00C02782">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8DD68C3" w14:textId="77777777" w:rsidR="00B01435" w:rsidRPr="00C02782" w:rsidRDefault="00B01435" w:rsidP="00C02782">
            <w:pPr>
              <w:rPr>
                <w:rFonts w:ascii="Arial" w:hAnsi="Arial" w:cs="Arial"/>
                <w:b/>
                <w:szCs w:val="22"/>
              </w:rPr>
            </w:pPr>
            <w:r w:rsidRPr="00C02782">
              <w:rPr>
                <w:rFonts w:ascii="Arial" w:hAnsi="Arial" w:cs="Arial"/>
                <w:b/>
                <w:szCs w:val="22"/>
              </w:rPr>
              <w:t>Delivering excellent service:</w:t>
            </w:r>
          </w:p>
          <w:p w14:paraId="0108B00D" w14:textId="77777777" w:rsidR="00B01435" w:rsidRPr="00C02782" w:rsidRDefault="00B01435" w:rsidP="00C02782">
            <w:pPr>
              <w:rPr>
                <w:rFonts w:ascii="Arial" w:hAnsi="Arial" w:cs="Arial"/>
                <w:szCs w:val="22"/>
              </w:rPr>
            </w:pPr>
            <w:r w:rsidRPr="00C02782">
              <w:rPr>
                <w:rFonts w:ascii="Arial" w:hAnsi="Arial" w:cs="Arial"/>
                <w:szCs w:val="22"/>
              </w:rPr>
              <w:t xml:space="preserve">Providing the best quality service to all students and staff and to external customers </w:t>
            </w:r>
            <w:proofErr w:type="gramStart"/>
            <w:r w:rsidRPr="00C02782">
              <w:rPr>
                <w:rFonts w:ascii="Arial" w:hAnsi="Arial" w:cs="Arial"/>
                <w:szCs w:val="22"/>
              </w:rPr>
              <w:t>e.g.</w:t>
            </w:r>
            <w:proofErr w:type="gramEnd"/>
            <w:r w:rsidRPr="00C02782">
              <w:rPr>
                <w:rFonts w:ascii="Arial" w:hAnsi="Arial" w:cs="Arial"/>
                <w:szCs w:val="22"/>
              </w:rPr>
              <w:t xml:space="preserve"> clients, suppliers. Building genuine and open long-term relationships </w:t>
            </w:r>
            <w:proofErr w:type="gramStart"/>
            <w:r w:rsidRPr="00C02782">
              <w:rPr>
                <w:rFonts w:ascii="Arial" w:hAnsi="Arial" w:cs="Arial"/>
                <w:szCs w:val="22"/>
              </w:rPr>
              <w:t>in order to</w:t>
            </w:r>
            <w:proofErr w:type="gramEnd"/>
            <w:r w:rsidRPr="00C02782">
              <w:rPr>
                <w:rFonts w:ascii="Arial" w:hAnsi="Arial" w:cs="Arial"/>
                <w:szCs w:val="22"/>
              </w:rPr>
              <w:t xml:space="preserve"> drive up service standards.</w:t>
            </w:r>
          </w:p>
          <w:p w14:paraId="45568078" w14:textId="77777777" w:rsidR="00B01435" w:rsidRPr="00C02782" w:rsidRDefault="00B01435" w:rsidP="00C02782">
            <w:pPr>
              <w:rPr>
                <w:rFonts w:ascii="Arial" w:hAnsi="Arial" w:cs="Arial"/>
                <w:szCs w:val="22"/>
              </w:rPr>
            </w:pPr>
            <w:r w:rsidRPr="00C02782">
              <w:rPr>
                <w:rFonts w:ascii="Arial" w:hAnsi="Arial" w:cs="Arial"/>
                <w:szCs w:val="22"/>
              </w:rPr>
              <w:t>  </w:t>
            </w:r>
          </w:p>
        </w:tc>
      </w:tr>
      <w:tr w:rsidR="00B01435" w:rsidRPr="00C02782" w14:paraId="23409A61" w14:textId="77777777" w:rsidTr="00C02782">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6FD3916" w14:textId="77777777" w:rsidR="00B01435" w:rsidRPr="00C02782" w:rsidRDefault="00B01435" w:rsidP="00C02782">
            <w:pPr>
              <w:rPr>
                <w:rFonts w:ascii="Arial" w:hAnsi="Arial" w:cs="Arial"/>
                <w:b/>
                <w:szCs w:val="22"/>
              </w:rPr>
            </w:pPr>
            <w:r w:rsidRPr="00C02782">
              <w:rPr>
                <w:rFonts w:ascii="Arial" w:hAnsi="Arial" w:cs="Arial"/>
                <w:b/>
                <w:szCs w:val="22"/>
              </w:rPr>
              <w:t>Finding innovative solutions:</w:t>
            </w:r>
          </w:p>
          <w:p w14:paraId="4B83F402" w14:textId="77777777" w:rsidR="00B01435" w:rsidRPr="00C02782" w:rsidRDefault="00B01435" w:rsidP="00C02782">
            <w:pPr>
              <w:rPr>
                <w:rFonts w:ascii="Arial" w:hAnsi="Arial" w:cs="Arial"/>
                <w:szCs w:val="22"/>
              </w:rPr>
            </w:pPr>
            <w:r w:rsidRPr="00C02782">
              <w:rPr>
                <w:rFonts w:ascii="Arial" w:hAnsi="Arial" w:cs="Arial"/>
                <w:szCs w:val="22"/>
              </w:rPr>
              <w:t>Taking a holistic view and working enthusiastically and with creativity to analyse problems and develop innovative and workable solutions.  Identifying opportunities for innovation.</w:t>
            </w:r>
          </w:p>
          <w:p w14:paraId="2034C399" w14:textId="77777777" w:rsidR="00B01435" w:rsidRPr="00C02782" w:rsidRDefault="00B01435" w:rsidP="00C02782">
            <w:pPr>
              <w:rPr>
                <w:rFonts w:ascii="Arial" w:hAnsi="Arial" w:cs="Arial"/>
                <w:szCs w:val="22"/>
              </w:rPr>
            </w:pPr>
            <w:r w:rsidRPr="00C02782">
              <w:rPr>
                <w:rFonts w:ascii="Arial" w:hAnsi="Arial" w:cs="Arial"/>
                <w:szCs w:val="22"/>
              </w:rPr>
              <w:t>  </w:t>
            </w:r>
          </w:p>
        </w:tc>
      </w:tr>
      <w:tr w:rsidR="00B01435" w:rsidRPr="00C02782" w14:paraId="2565B669" w14:textId="77777777" w:rsidTr="00C02782">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06F2DE5" w14:textId="77777777" w:rsidR="00B01435" w:rsidRPr="00C02782" w:rsidRDefault="00B01435" w:rsidP="00C02782">
            <w:pPr>
              <w:rPr>
                <w:rFonts w:ascii="Arial" w:hAnsi="Arial" w:cs="Arial"/>
                <w:b/>
                <w:szCs w:val="22"/>
              </w:rPr>
            </w:pPr>
            <w:r w:rsidRPr="00C02782">
              <w:rPr>
                <w:rFonts w:ascii="Arial" w:hAnsi="Arial" w:cs="Arial"/>
                <w:b/>
                <w:szCs w:val="22"/>
              </w:rPr>
              <w:t>Embracing change:</w:t>
            </w:r>
          </w:p>
          <w:p w14:paraId="44405593" w14:textId="77777777" w:rsidR="00B01435" w:rsidRPr="00C02782" w:rsidRDefault="00B01435" w:rsidP="00C02782">
            <w:pPr>
              <w:rPr>
                <w:rFonts w:ascii="Arial" w:hAnsi="Arial" w:cs="Arial"/>
                <w:szCs w:val="22"/>
              </w:rPr>
            </w:pPr>
            <w:r w:rsidRPr="00C02782">
              <w:rPr>
                <w:rFonts w:ascii="Arial" w:hAnsi="Arial" w:cs="Arial"/>
                <w:szCs w:val="22"/>
              </w:rPr>
              <w:t>Adjusting to unfamiliar situations, demands and changing roles.  Seeing change as an opportunity and being receptive to new ideas.</w:t>
            </w:r>
          </w:p>
          <w:p w14:paraId="731FC8C2" w14:textId="77777777" w:rsidR="00B01435" w:rsidRPr="00C02782" w:rsidRDefault="00B01435" w:rsidP="00C02782">
            <w:pPr>
              <w:rPr>
                <w:rFonts w:ascii="Arial" w:hAnsi="Arial" w:cs="Arial"/>
                <w:szCs w:val="22"/>
              </w:rPr>
            </w:pPr>
            <w:r w:rsidRPr="00C02782">
              <w:rPr>
                <w:rFonts w:ascii="Arial" w:hAnsi="Arial" w:cs="Arial"/>
                <w:szCs w:val="22"/>
              </w:rPr>
              <w:t> </w:t>
            </w:r>
          </w:p>
        </w:tc>
      </w:tr>
      <w:tr w:rsidR="00B01435" w:rsidRPr="00C02782" w14:paraId="20066534" w14:textId="77777777" w:rsidTr="00C02782">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A139E67" w14:textId="77777777" w:rsidR="00B01435" w:rsidRPr="00C02782" w:rsidRDefault="00B01435" w:rsidP="00C02782">
            <w:pPr>
              <w:rPr>
                <w:rFonts w:ascii="Arial" w:hAnsi="Arial" w:cs="Arial"/>
                <w:b/>
                <w:szCs w:val="22"/>
              </w:rPr>
            </w:pPr>
            <w:r w:rsidRPr="00C02782">
              <w:rPr>
                <w:rFonts w:ascii="Arial" w:hAnsi="Arial" w:cs="Arial"/>
                <w:b/>
                <w:szCs w:val="22"/>
              </w:rPr>
              <w:t>Using resources:</w:t>
            </w:r>
          </w:p>
          <w:p w14:paraId="6DB0C176" w14:textId="77777777" w:rsidR="00B01435" w:rsidRPr="00C02782" w:rsidRDefault="00B01435" w:rsidP="00C02782">
            <w:pPr>
              <w:rPr>
                <w:rFonts w:ascii="Arial" w:hAnsi="Arial" w:cs="Arial"/>
                <w:szCs w:val="22"/>
              </w:rPr>
            </w:pPr>
            <w:r w:rsidRPr="00C02782">
              <w:rPr>
                <w:rFonts w:ascii="Arial" w:hAnsi="Arial" w:cs="Arial"/>
                <w:szCs w:val="22"/>
              </w:rPr>
              <w:t xml:space="preserve">Making effective use of available resources including people, information, </w:t>
            </w:r>
            <w:proofErr w:type="gramStart"/>
            <w:r w:rsidRPr="00C02782">
              <w:rPr>
                <w:rFonts w:ascii="Arial" w:hAnsi="Arial" w:cs="Arial"/>
                <w:szCs w:val="22"/>
              </w:rPr>
              <w:t>networks</w:t>
            </w:r>
            <w:proofErr w:type="gramEnd"/>
            <w:r w:rsidRPr="00C02782">
              <w:rPr>
                <w:rFonts w:ascii="Arial" w:hAnsi="Arial" w:cs="Arial"/>
                <w:szCs w:val="22"/>
              </w:rPr>
              <w:t xml:space="preserve"> and budgets.  Being aware of the financial and commercial aspects of the University.</w:t>
            </w:r>
          </w:p>
          <w:p w14:paraId="30FAC939" w14:textId="77777777" w:rsidR="00B01435" w:rsidRPr="00C02782" w:rsidRDefault="00B01435" w:rsidP="00C02782">
            <w:pPr>
              <w:rPr>
                <w:rFonts w:ascii="Arial" w:hAnsi="Arial" w:cs="Arial"/>
                <w:szCs w:val="22"/>
              </w:rPr>
            </w:pPr>
          </w:p>
        </w:tc>
      </w:tr>
      <w:tr w:rsidR="00B01435" w:rsidRPr="00C02782" w14:paraId="71170297" w14:textId="77777777" w:rsidTr="00C02782">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53909" w14:textId="77777777" w:rsidR="00B01435" w:rsidRPr="00C02782" w:rsidRDefault="00B01435" w:rsidP="00C02782">
            <w:pPr>
              <w:rPr>
                <w:rFonts w:ascii="Arial" w:hAnsi="Arial" w:cs="Arial"/>
                <w:b/>
                <w:szCs w:val="22"/>
              </w:rPr>
            </w:pPr>
            <w:r w:rsidRPr="00C02782">
              <w:rPr>
                <w:rFonts w:ascii="Arial" w:hAnsi="Arial" w:cs="Arial"/>
                <w:b/>
                <w:szCs w:val="22"/>
              </w:rPr>
              <w:t>Engaging with the big picture:</w:t>
            </w:r>
          </w:p>
          <w:p w14:paraId="3649CA23" w14:textId="77777777" w:rsidR="00B01435" w:rsidRPr="00C02782" w:rsidRDefault="00B01435" w:rsidP="00C02782">
            <w:pPr>
              <w:rPr>
                <w:rFonts w:ascii="Arial" w:hAnsi="Arial" w:cs="Arial"/>
                <w:szCs w:val="22"/>
              </w:rPr>
            </w:pPr>
            <w:r w:rsidRPr="00C02782">
              <w:rPr>
                <w:rFonts w:ascii="Arial" w:hAnsi="Arial" w:cs="Arial"/>
                <w:szCs w:val="22"/>
              </w:rPr>
              <w:t xml:space="preserve">Seeing the work that you do in the context of the bigger picture </w:t>
            </w:r>
            <w:proofErr w:type="gramStart"/>
            <w:r w:rsidRPr="00C02782">
              <w:rPr>
                <w:rFonts w:ascii="Arial" w:hAnsi="Arial" w:cs="Arial"/>
                <w:szCs w:val="22"/>
              </w:rPr>
              <w:t>e.g.</w:t>
            </w:r>
            <w:proofErr w:type="gramEnd"/>
            <w:r w:rsidRPr="00C02782">
              <w:rPr>
                <w:rFonts w:ascii="Arial" w:hAnsi="Arial" w:cs="Arial"/>
                <w:szCs w:val="22"/>
              </w:rPr>
              <w:t xml:space="preserve"> in the context of what the University/other departments are striving to achieve and taking a long-term view.  Communicating vision clearly and enthusiastically to inspire and motivate others.</w:t>
            </w:r>
          </w:p>
          <w:p w14:paraId="47DC7F93" w14:textId="77777777" w:rsidR="00B01435" w:rsidRPr="00C02782" w:rsidRDefault="00B01435" w:rsidP="00C02782">
            <w:pPr>
              <w:rPr>
                <w:rFonts w:ascii="Arial" w:hAnsi="Arial" w:cs="Arial"/>
                <w:szCs w:val="22"/>
              </w:rPr>
            </w:pPr>
            <w:r w:rsidRPr="00C02782">
              <w:rPr>
                <w:rFonts w:ascii="Arial" w:hAnsi="Arial" w:cs="Arial"/>
                <w:szCs w:val="22"/>
              </w:rPr>
              <w:t>  </w:t>
            </w:r>
          </w:p>
        </w:tc>
      </w:tr>
      <w:tr w:rsidR="00B01435" w:rsidRPr="00C02782" w14:paraId="1BC13533" w14:textId="77777777" w:rsidTr="00C02782">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ACB530B" w14:textId="77777777" w:rsidR="00B01435" w:rsidRPr="00C02782" w:rsidRDefault="00B01435" w:rsidP="00C02782">
            <w:pPr>
              <w:rPr>
                <w:rFonts w:ascii="Arial" w:hAnsi="Arial" w:cs="Arial"/>
                <w:b/>
                <w:szCs w:val="22"/>
              </w:rPr>
            </w:pPr>
            <w:r w:rsidRPr="00C02782">
              <w:rPr>
                <w:rFonts w:ascii="Arial" w:hAnsi="Arial" w:cs="Arial"/>
                <w:b/>
                <w:szCs w:val="22"/>
              </w:rPr>
              <w:t>Developing self and others:</w:t>
            </w:r>
          </w:p>
          <w:p w14:paraId="053D8DF6" w14:textId="77777777" w:rsidR="00B01435" w:rsidRPr="00C02782" w:rsidRDefault="00B01435" w:rsidP="00C02782">
            <w:pPr>
              <w:rPr>
                <w:rFonts w:ascii="Arial" w:hAnsi="Arial" w:cs="Arial"/>
                <w:szCs w:val="22"/>
              </w:rPr>
            </w:pPr>
            <w:r w:rsidRPr="00C02782">
              <w:rPr>
                <w:rFonts w:ascii="Arial" w:hAnsi="Arial" w:cs="Arial"/>
                <w:szCs w:val="22"/>
              </w:rPr>
              <w:t xml:space="preserve">Showing commitment to own development and supporting and encouraging others to develop their knowledge, </w:t>
            </w:r>
            <w:proofErr w:type="gramStart"/>
            <w:r w:rsidRPr="00C02782">
              <w:rPr>
                <w:rFonts w:ascii="Arial" w:hAnsi="Arial" w:cs="Arial"/>
                <w:szCs w:val="22"/>
              </w:rPr>
              <w:t>skills</w:t>
            </w:r>
            <w:proofErr w:type="gramEnd"/>
            <w:r w:rsidRPr="00C02782">
              <w:rPr>
                <w:rFonts w:ascii="Arial" w:hAnsi="Arial" w:cs="Arial"/>
                <w:szCs w:val="22"/>
              </w:rPr>
              <w:t xml:space="preserve"> and behaviours to enable them to reach their full potential for the wider benefit of the University.</w:t>
            </w:r>
          </w:p>
          <w:p w14:paraId="257BDC5A" w14:textId="77777777" w:rsidR="00B01435" w:rsidRPr="00C02782" w:rsidRDefault="00B01435" w:rsidP="00C02782">
            <w:pPr>
              <w:rPr>
                <w:rFonts w:ascii="Arial" w:hAnsi="Arial" w:cs="Arial"/>
                <w:szCs w:val="22"/>
              </w:rPr>
            </w:pPr>
            <w:r w:rsidRPr="00C02782">
              <w:rPr>
                <w:rFonts w:ascii="Arial" w:hAnsi="Arial" w:cs="Arial"/>
                <w:szCs w:val="22"/>
              </w:rPr>
              <w:t>  </w:t>
            </w:r>
          </w:p>
        </w:tc>
      </w:tr>
      <w:tr w:rsidR="00B01435" w:rsidRPr="00C02782" w14:paraId="5CAB0003" w14:textId="77777777" w:rsidTr="00C02782">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E22AA76" w14:textId="77777777" w:rsidR="00B01435" w:rsidRPr="00C02782" w:rsidRDefault="00B01435" w:rsidP="00C02782">
            <w:pPr>
              <w:rPr>
                <w:rFonts w:ascii="Arial" w:hAnsi="Arial" w:cs="Arial"/>
                <w:b/>
                <w:szCs w:val="22"/>
              </w:rPr>
            </w:pPr>
            <w:r w:rsidRPr="00C02782">
              <w:rPr>
                <w:rFonts w:ascii="Arial" w:hAnsi="Arial" w:cs="Arial"/>
                <w:b/>
                <w:szCs w:val="22"/>
              </w:rPr>
              <w:t>Working with people:</w:t>
            </w:r>
          </w:p>
          <w:p w14:paraId="72F24EE6" w14:textId="77777777" w:rsidR="00B01435" w:rsidRPr="00C02782" w:rsidRDefault="00B01435" w:rsidP="00C02782">
            <w:pPr>
              <w:rPr>
                <w:rFonts w:ascii="Arial" w:hAnsi="Arial" w:cs="Arial"/>
                <w:szCs w:val="22"/>
              </w:rPr>
            </w:pPr>
            <w:r w:rsidRPr="00C02782">
              <w:rPr>
                <w:rFonts w:ascii="Arial" w:hAnsi="Arial" w:cs="Arial"/>
                <w:szCs w:val="22"/>
              </w:rPr>
              <w:t xml:space="preserve">Working co-operatively with others </w:t>
            </w:r>
            <w:proofErr w:type="gramStart"/>
            <w:r w:rsidRPr="00C02782">
              <w:rPr>
                <w:rFonts w:ascii="Arial" w:hAnsi="Arial" w:cs="Arial"/>
                <w:szCs w:val="22"/>
              </w:rPr>
              <w:t>in order to</w:t>
            </w:r>
            <w:proofErr w:type="gramEnd"/>
            <w:r w:rsidRPr="00C02782">
              <w:rPr>
                <w:rFonts w:ascii="Arial" w:hAnsi="Arial" w:cs="Arial"/>
                <w:szCs w:val="22"/>
              </w:rPr>
              <w:t xml:space="preserve"> achieve objectives.  Demonstrating a commitment to diversity and applying a wider range of interpersonal skills. </w:t>
            </w:r>
          </w:p>
          <w:p w14:paraId="54C9CC2F" w14:textId="77777777" w:rsidR="00B01435" w:rsidRPr="00C02782" w:rsidRDefault="00B01435" w:rsidP="00C02782">
            <w:pPr>
              <w:rPr>
                <w:rFonts w:ascii="Arial" w:hAnsi="Arial" w:cs="Arial"/>
                <w:szCs w:val="22"/>
              </w:rPr>
            </w:pPr>
            <w:r w:rsidRPr="00C02782">
              <w:rPr>
                <w:rFonts w:ascii="Arial" w:hAnsi="Arial" w:cs="Arial"/>
                <w:szCs w:val="22"/>
              </w:rPr>
              <w:t>  </w:t>
            </w:r>
          </w:p>
        </w:tc>
      </w:tr>
      <w:tr w:rsidR="00B01435" w:rsidRPr="00C02782" w14:paraId="48041B4F" w14:textId="77777777" w:rsidTr="00C02782">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72C643C" w14:textId="77777777" w:rsidR="00B01435" w:rsidRPr="00C02782" w:rsidRDefault="00B01435" w:rsidP="00C02782">
            <w:pPr>
              <w:rPr>
                <w:rFonts w:ascii="Arial" w:hAnsi="Arial" w:cs="Arial"/>
                <w:b/>
                <w:szCs w:val="22"/>
              </w:rPr>
            </w:pPr>
            <w:r w:rsidRPr="00C02782">
              <w:rPr>
                <w:rFonts w:ascii="Arial" w:hAnsi="Arial" w:cs="Arial"/>
                <w:b/>
                <w:szCs w:val="22"/>
              </w:rPr>
              <w:t>Achieving results:</w:t>
            </w:r>
          </w:p>
          <w:p w14:paraId="6D0E0FE9" w14:textId="77777777" w:rsidR="00B01435" w:rsidRPr="00C02782" w:rsidRDefault="00B01435" w:rsidP="00C02782">
            <w:pPr>
              <w:rPr>
                <w:rFonts w:ascii="Arial" w:hAnsi="Arial" w:cs="Arial"/>
                <w:szCs w:val="22"/>
              </w:rPr>
            </w:pPr>
            <w:r w:rsidRPr="00C02782">
              <w:rPr>
                <w:rFonts w:ascii="Arial" w:hAnsi="Arial" w:cs="Arial"/>
                <w:szCs w:val="22"/>
              </w:rPr>
              <w:t>Planning and organising workloads to ensure that deadlines are met within resource constraints.  Consistently meeting objectives and success criteria. </w:t>
            </w:r>
          </w:p>
          <w:p w14:paraId="4F854DBD" w14:textId="77777777" w:rsidR="0054664F" w:rsidRPr="00C02782" w:rsidRDefault="0054664F" w:rsidP="00C02782">
            <w:pPr>
              <w:rPr>
                <w:rFonts w:ascii="Arial" w:hAnsi="Arial" w:cs="Arial"/>
                <w:szCs w:val="22"/>
              </w:rPr>
            </w:pPr>
          </w:p>
        </w:tc>
      </w:tr>
    </w:tbl>
    <w:p w14:paraId="609882C2" w14:textId="77777777" w:rsidR="00950E65" w:rsidRDefault="00950E65" w:rsidP="00E9699B"/>
    <w:sectPr w:rsidR="00950E65" w:rsidSect="00C02782">
      <w:headerReference w:type="default" r:id="rId8"/>
      <w:pgSz w:w="11906" w:h="16838"/>
      <w:pgMar w:top="1440" w:right="1440" w:bottom="1008" w:left="1440" w:header="44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16A91" w14:textId="77777777" w:rsidR="00473792" w:rsidRDefault="00473792" w:rsidP="00F26736">
      <w:r>
        <w:separator/>
      </w:r>
    </w:p>
  </w:endnote>
  <w:endnote w:type="continuationSeparator" w:id="0">
    <w:p w14:paraId="7B8DD6E7" w14:textId="77777777" w:rsidR="00473792" w:rsidRDefault="00473792" w:rsidP="00F2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B69F4" w14:textId="77777777" w:rsidR="00473792" w:rsidRDefault="00473792" w:rsidP="00F26736">
      <w:r>
        <w:separator/>
      </w:r>
    </w:p>
  </w:footnote>
  <w:footnote w:type="continuationSeparator" w:id="0">
    <w:p w14:paraId="43E76919" w14:textId="77777777" w:rsidR="00473792" w:rsidRDefault="00473792" w:rsidP="00F2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B6A91" w14:textId="77777777" w:rsidR="008059DA" w:rsidRDefault="008059DA" w:rsidP="0054664F">
    <w:pPr>
      <w:pStyle w:val="Header"/>
      <w:ind w:left="-284"/>
      <w:jc w:val="right"/>
    </w:pPr>
    <w:r w:rsidRPr="00FC70AF">
      <w:rPr>
        <w:noProof/>
        <w:position w:val="-6"/>
        <w:sz w:val="26"/>
      </w:rPr>
      <w:drawing>
        <wp:inline distT="0" distB="0" distL="0" distR="0" wp14:anchorId="7B6C7F1E" wp14:editId="0C5588EE">
          <wp:extent cx="1485900" cy="599028"/>
          <wp:effectExtent l="0" t="0" r="0" b="0"/>
          <wp:docPr id="5" name="Picture 5" descr="111 Uo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111 UoBa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605" cy="606166"/>
                  </a:xfrm>
                  <a:prstGeom prst="rect">
                    <a:avLst/>
                  </a:prstGeom>
                  <a:noFill/>
                  <a:ln>
                    <a:noFill/>
                  </a:ln>
                </pic:spPr>
              </pic:pic>
            </a:graphicData>
          </a:graphic>
        </wp:inline>
      </w:drawing>
    </w:r>
  </w:p>
  <w:p w14:paraId="6263E3C9" w14:textId="77777777" w:rsidR="008059DA" w:rsidRDefault="008059DA" w:rsidP="0054664F">
    <w:pPr>
      <w:pStyle w:val="Header"/>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0C85"/>
    <w:multiLevelType w:val="hybridMultilevel"/>
    <w:tmpl w:val="11069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37B9D"/>
    <w:multiLevelType w:val="hybridMultilevel"/>
    <w:tmpl w:val="11CE7C82"/>
    <w:lvl w:ilvl="0" w:tplc="A2B69078">
      <w:start w:val="1"/>
      <w:numFmt w:val="bullet"/>
      <w:lvlText w:val=""/>
      <w:lvlJc w:val="left"/>
      <w:pPr>
        <w:tabs>
          <w:tab w:val="num" w:pos="720"/>
        </w:tabs>
        <w:ind w:left="530" w:hanging="17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8191B"/>
    <w:multiLevelType w:val="hybridMultilevel"/>
    <w:tmpl w:val="D2F47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31964"/>
    <w:multiLevelType w:val="hybridMultilevel"/>
    <w:tmpl w:val="7E48EF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1D5E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AF2208"/>
    <w:multiLevelType w:val="hybridMultilevel"/>
    <w:tmpl w:val="861A06DE"/>
    <w:lvl w:ilvl="0" w:tplc="08090001">
      <w:start w:val="1"/>
      <w:numFmt w:val="bullet"/>
      <w:lvlText w:val=""/>
      <w:lvlJc w:val="left"/>
      <w:pPr>
        <w:ind w:left="1079" w:hanging="360"/>
      </w:pPr>
      <w:rPr>
        <w:rFonts w:ascii="Symbol" w:hAnsi="Symbo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6" w15:restartNumberingAfterBreak="0">
    <w:nsid w:val="22DB649A"/>
    <w:multiLevelType w:val="hybridMultilevel"/>
    <w:tmpl w:val="443C2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C2B93"/>
    <w:multiLevelType w:val="hybridMultilevel"/>
    <w:tmpl w:val="755A5DE2"/>
    <w:lvl w:ilvl="0" w:tplc="F608334C">
      <w:start w:val="1"/>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A3E24"/>
    <w:multiLevelType w:val="hybridMultilevel"/>
    <w:tmpl w:val="3370A0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036C6C"/>
    <w:multiLevelType w:val="hybridMultilevel"/>
    <w:tmpl w:val="79BA3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C3B2C"/>
    <w:multiLevelType w:val="hybridMultilevel"/>
    <w:tmpl w:val="A35E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D22AA"/>
    <w:multiLevelType w:val="hybridMultilevel"/>
    <w:tmpl w:val="17FEE3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7D774F"/>
    <w:multiLevelType w:val="hybridMultilevel"/>
    <w:tmpl w:val="B4CC9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B51495"/>
    <w:multiLevelType w:val="hybridMultilevel"/>
    <w:tmpl w:val="F2BE17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550F9A"/>
    <w:multiLevelType w:val="hybridMultilevel"/>
    <w:tmpl w:val="888A8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B5A24"/>
    <w:multiLevelType w:val="hybridMultilevel"/>
    <w:tmpl w:val="D14E335E"/>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4BBE0584"/>
    <w:multiLevelType w:val="hybridMultilevel"/>
    <w:tmpl w:val="CCAEBE54"/>
    <w:lvl w:ilvl="0" w:tplc="F608334C">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012416"/>
    <w:multiLevelType w:val="hybridMultilevel"/>
    <w:tmpl w:val="49F252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83405DB"/>
    <w:multiLevelType w:val="hybridMultilevel"/>
    <w:tmpl w:val="ADE2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646AB2"/>
    <w:multiLevelType w:val="hybridMultilevel"/>
    <w:tmpl w:val="1398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142AF"/>
    <w:multiLevelType w:val="hybridMultilevel"/>
    <w:tmpl w:val="B160590C"/>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900"/>
        </w:tabs>
        <w:ind w:left="900" w:hanging="360"/>
      </w:pPr>
      <w:rPr>
        <w:rFonts w:ascii="Symbol" w:hAnsi="Symbol"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21" w15:restartNumberingAfterBreak="0">
    <w:nsid w:val="5E4B3ED7"/>
    <w:multiLevelType w:val="hybridMultilevel"/>
    <w:tmpl w:val="E13C37A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61070B06"/>
    <w:multiLevelType w:val="hybridMultilevel"/>
    <w:tmpl w:val="2FE0F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CF1ECF"/>
    <w:multiLevelType w:val="hybridMultilevel"/>
    <w:tmpl w:val="9140C554"/>
    <w:lvl w:ilvl="0" w:tplc="F608334C">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0A7C36"/>
    <w:multiLevelType w:val="hybridMultilevel"/>
    <w:tmpl w:val="F00C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6B5854"/>
    <w:multiLevelType w:val="hybridMultilevel"/>
    <w:tmpl w:val="A80E8D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47B5A2F"/>
    <w:multiLevelType w:val="hybridMultilevel"/>
    <w:tmpl w:val="18FE271A"/>
    <w:lvl w:ilvl="0" w:tplc="0809000F">
      <w:start w:val="1"/>
      <w:numFmt w:val="decimal"/>
      <w:lvlText w:val="%1."/>
      <w:lvlJc w:val="left"/>
      <w:pPr>
        <w:tabs>
          <w:tab w:val="num" w:pos="7732"/>
        </w:tabs>
        <w:ind w:left="7732" w:hanging="360"/>
      </w:pPr>
    </w:lvl>
    <w:lvl w:ilvl="1" w:tplc="08090019" w:tentative="1">
      <w:start w:val="1"/>
      <w:numFmt w:val="lowerLetter"/>
      <w:lvlText w:val="%2."/>
      <w:lvlJc w:val="left"/>
      <w:pPr>
        <w:tabs>
          <w:tab w:val="num" w:pos="8452"/>
        </w:tabs>
        <w:ind w:left="8452" w:hanging="360"/>
      </w:pPr>
    </w:lvl>
    <w:lvl w:ilvl="2" w:tplc="0809001B" w:tentative="1">
      <w:start w:val="1"/>
      <w:numFmt w:val="lowerRoman"/>
      <w:lvlText w:val="%3."/>
      <w:lvlJc w:val="right"/>
      <w:pPr>
        <w:tabs>
          <w:tab w:val="num" w:pos="9172"/>
        </w:tabs>
        <w:ind w:left="9172" w:hanging="180"/>
      </w:pPr>
    </w:lvl>
    <w:lvl w:ilvl="3" w:tplc="0809000F" w:tentative="1">
      <w:start w:val="1"/>
      <w:numFmt w:val="decimal"/>
      <w:lvlText w:val="%4."/>
      <w:lvlJc w:val="left"/>
      <w:pPr>
        <w:tabs>
          <w:tab w:val="num" w:pos="9892"/>
        </w:tabs>
        <w:ind w:left="9892" w:hanging="360"/>
      </w:pPr>
    </w:lvl>
    <w:lvl w:ilvl="4" w:tplc="08090019" w:tentative="1">
      <w:start w:val="1"/>
      <w:numFmt w:val="lowerLetter"/>
      <w:lvlText w:val="%5."/>
      <w:lvlJc w:val="left"/>
      <w:pPr>
        <w:tabs>
          <w:tab w:val="num" w:pos="10612"/>
        </w:tabs>
        <w:ind w:left="10612" w:hanging="360"/>
      </w:pPr>
    </w:lvl>
    <w:lvl w:ilvl="5" w:tplc="0809001B" w:tentative="1">
      <w:start w:val="1"/>
      <w:numFmt w:val="lowerRoman"/>
      <w:lvlText w:val="%6."/>
      <w:lvlJc w:val="right"/>
      <w:pPr>
        <w:tabs>
          <w:tab w:val="num" w:pos="11332"/>
        </w:tabs>
        <w:ind w:left="11332" w:hanging="180"/>
      </w:pPr>
    </w:lvl>
    <w:lvl w:ilvl="6" w:tplc="0809000F" w:tentative="1">
      <w:start w:val="1"/>
      <w:numFmt w:val="decimal"/>
      <w:lvlText w:val="%7."/>
      <w:lvlJc w:val="left"/>
      <w:pPr>
        <w:tabs>
          <w:tab w:val="num" w:pos="12052"/>
        </w:tabs>
        <w:ind w:left="12052" w:hanging="360"/>
      </w:pPr>
    </w:lvl>
    <w:lvl w:ilvl="7" w:tplc="08090019" w:tentative="1">
      <w:start w:val="1"/>
      <w:numFmt w:val="lowerLetter"/>
      <w:lvlText w:val="%8."/>
      <w:lvlJc w:val="left"/>
      <w:pPr>
        <w:tabs>
          <w:tab w:val="num" w:pos="12772"/>
        </w:tabs>
        <w:ind w:left="12772" w:hanging="360"/>
      </w:pPr>
    </w:lvl>
    <w:lvl w:ilvl="8" w:tplc="0809001B" w:tentative="1">
      <w:start w:val="1"/>
      <w:numFmt w:val="lowerRoman"/>
      <w:lvlText w:val="%9."/>
      <w:lvlJc w:val="right"/>
      <w:pPr>
        <w:tabs>
          <w:tab w:val="num" w:pos="13492"/>
        </w:tabs>
        <w:ind w:left="13492" w:hanging="180"/>
      </w:pPr>
    </w:lvl>
  </w:abstractNum>
  <w:abstractNum w:abstractNumId="27" w15:restartNumberingAfterBreak="0">
    <w:nsid w:val="79A21571"/>
    <w:multiLevelType w:val="hybridMultilevel"/>
    <w:tmpl w:val="A442FE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B80348C"/>
    <w:multiLevelType w:val="hybridMultilevel"/>
    <w:tmpl w:val="2E4A4E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C6218E4"/>
    <w:multiLevelType w:val="hybridMultilevel"/>
    <w:tmpl w:val="4FCC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3"/>
  </w:num>
  <w:num w:numId="4">
    <w:abstractNumId w:val="17"/>
  </w:num>
  <w:num w:numId="5">
    <w:abstractNumId w:val="26"/>
  </w:num>
  <w:num w:numId="6">
    <w:abstractNumId w:val="11"/>
  </w:num>
  <w:num w:numId="7">
    <w:abstractNumId w:val="27"/>
  </w:num>
  <w:num w:numId="8">
    <w:abstractNumId w:val="1"/>
  </w:num>
  <w:num w:numId="9">
    <w:abstractNumId w:val="15"/>
  </w:num>
  <w:num w:numId="10">
    <w:abstractNumId w:val="9"/>
  </w:num>
  <w:num w:numId="11">
    <w:abstractNumId w:val="28"/>
  </w:num>
  <w:num w:numId="12">
    <w:abstractNumId w:val="21"/>
  </w:num>
  <w:num w:numId="13">
    <w:abstractNumId w:val="6"/>
  </w:num>
  <w:num w:numId="14">
    <w:abstractNumId w:val="22"/>
  </w:num>
  <w:num w:numId="15">
    <w:abstractNumId w:val="2"/>
  </w:num>
  <w:num w:numId="16">
    <w:abstractNumId w:val="14"/>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29"/>
  </w:num>
  <w:num w:numId="24">
    <w:abstractNumId w:val="5"/>
  </w:num>
  <w:num w:numId="25">
    <w:abstractNumId w:val="19"/>
  </w:num>
  <w:num w:numId="26">
    <w:abstractNumId w:val="23"/>
  </w:num>
  <w:num w:numId="27">
    <w:abstractNumId w:val="7"/>
  </w:num>
  <w:num w:numId="28">
    <w:abstractNumId w:val="16"/>
  </w:num>
  <w:num w:numId="29">
    <w:abstractNumId w:val="24"/>
  </w:num>
  <w:num w:numId="30">
    <w:abstractNumId w:val="13"/>
  </w:num>
  <w:num w:numId="31">
    <w:abstractNumId w:val="0"/>
  </w:num>
  <w:num w:numId="32">
    <w:abstractNumId w:val="12"/>
  </w:num>
  <w:num w:numId="33">
    <w:abstractNumId w:val="8"/>
  </w:num>
  <w:num w:numId="3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736"/>
    <w:rsid w:val="0000209B"/>
    <w:rsid w:val="0002077E"/>
    <w:rsid w:val="00035AA9"/>
    <w:rsid w:val="000514AC"/>
    <w:rsid w:val="0005357C"/>
    <w:rsid w:val="00054137"/>
    <w:rsid w:val="00054168"/>
    <w:rsid w:val="000650A9"/>
    <w:rsid w:val="000675C9"/>
    <w:rsid w:val="00067FB7"/>
    <w:rsid w:val="00082C49"/>
    <w:rsid w:val="00087DA0"/>
    <w:rsid w:val="00090D08"/>
    <w:rsid w:val="00097AE1"/>
    <w:rsid w:val="000B507E"/>
    <w:rsid w:val="000D03A4"/>
    <w:rsid w:val="000D0E01"/>
    <w:rsid w:val="000D0F36"/>
    <w:rsid w:val="000D32F6"/>
    <w:rsid w:val="000D583A"/>
    <w:rsid w:val="000D5D5D"/>
    <w:rsid w:val="000E3431"/>
    <w:rsid w:val="000F6618"/>
    <w:rsid w:val="001023D7"/>
    <w:rsid w:val="00102BE0"/>
    <w:rsid w:val="00102F72"/>
    <w:rsid w:val="00105510"/>
    <w:rsid w:val="00111AB3"/>
    <w:rsid w:val="00125DE3"/>
    <w:rsid w:val="00136243"/>
    <w:rsid w:val="001430C0"/>
    <w:rsid w:val="00143DB5"/>
    <w:rsid w:val="00147CA7"/>
    <w:rsid w:val="001628B6"/>
    <w:rsid w:val="00174629"/>
    <w:rsid w:val="0018165E"/>
    <w:rsid w:val="00182CE0"/>
    <w:rsid w:val="001919B4"/>
    <w:rsid w:val="00194E78"/>
    <w:rsid w:val="001A3A66"/>
    <w:rsid w:val="001B2489"/>
    <w:rsid w:val="001B33D9"/>
    <w:rsid w:val="001B761F"/>
    <w:rsid w:val="001C016D"/>
    <w:rsid w:val="001C1693"/>
    <w:rsid w:val="001C57AA"/>
    <w:rsid w:val="001C6B18"/>
    <w:rsid w:val="001D0796"/>
    <w:rsid w:val="001D79D0"/>
    <w:rsid w:val="001F006C"/>
    <w:rsid w:val="001F47B9"/>
    <w:rsid w:val="001F65FE"/>
    <w:rsid w:val="002022BF"/>
    <w:rsid w:val="0022144D"/>
    <w:rsid w:val="002311A1"/>
    <w:rsid w:val="0023589D"/>
    <w:rsid w:val="00243817"/>
    <w:rsid w:val="00252AAA"/>
    <w:rsid w:val="00254B3A"/>
    <w:rsid w:val="00256178"/>
    <w:rsid w:val="002636E9"/>
    <w:rsid w:val="00270E00"/>
    <w:rsid w:val="0027558C"/>
    <w:rsid w:val="00276AAD"/>
    <w:rsid w:val="002832A0"/>
    <w:rsid w:val="00287B96"/>
    <w:rsid w:val="002903DB"/>
    <w:rsid w:val="00292DAB"/>
    <w:rsid w:val="002A3C0D"/>
    <w:rsid w:val="002A3C1F"/>
    <w:rsid w:val="002B02CA"/>
    <w:rsid w:val="002B2E9E"/>
    <w:rsid w:val="002B31FE"/>
    <w:rsid w:val="002B7E4D"/>
    <w:rsid w:val="002C346D"/>
    <w:rsid w:val="002C6BA9"/>
    <w:rsid w:val="002D37A2"/>
    <w:rsid w:val="002E788C"/>
    <w:rsid w:val="002F144E"/>
    <w:rsid w:val="002F18A2"/>
    <w:rsid w:val="002F6126"/>
    <w:rsid w:val="002F614F"/>
    <w:rsid w:val="00301E45"/>
    <w:rsid w:val="00310F6A"/>
    <w:rsid w:val="00314F1A"/>
    <w:rsid w:val="00321547"/>
    <w:rsid w:val="0032616E"/>
    <w:rsid w:val="00326F62"/>
    <w:rsid w:val="0033482B"/>
    <w:rsid w:val="00334A50"/>
    <w:rsid w:val="0033678C"/>
    <w:rsid w:val="00337A40"/>
    <w:rsid w:val="003414D8"/>
    <w:rsid w:val="0034699B"/>
    <w:rsid w:val="003475BB"/>
    <w:rsid w:val="003478DA"/>
    <w:rsid w:val="00352C81"/>
    <w:rsid w:val="00363596"/>
    <w:rsid w:val="00374418"/>
    <w:rsid w:val="003812BC"/>
    <w:rsid w:val="0038311C"/>
    <w:rsid w:val="00396CC4"/>
    <w:rsid w:val="003A0EE8"/>
    <w:rsid w:val="003A368F"/>
    <w:rsid w:val="003B5F51"/>
    <w:rsid w:val="003C7FB1"/>
    <w:rsid w:val="003D52F4"/>
    <w:rsid w:val="003D6F57"/>
    <w:rsid w:val="003D71B8"/>
    <w:rsid w:val="003E2C9D"/>
    <w:rsid w:val="004001D1"/>
    <w:rsid w:val="0041362D"/>
    <w:rsid w:val="00434B96"/>
    <w:rsid w:val="00437245"/>
    <w:rsid w:val="00441542"/>
    <w:rsid w:val="00454280"/>
    <w:rsid w:val="00455769"/>
    <w:rsid w:val="00456925"/>
    <w:rsid w:val="0046285A"/>
    <w:rsid w:val="004701B2"/>
    <w:rsid w:val="00473792"/>
    <w:rsid w:val="004778B1"/>
    <w:rsid w:val="004835C9"/>
    <w:rsid w:val="0048687F"/>
    <w:rsid w:val="004A6C0B"/>
    <w:rsid w:val="004A7CA8"/>
    <w:rsid w:val="004B7A56"/>
    <w:rsid w:val="004C0133"/>
    <w:rsid w:val="004C5517"/>
    <w:rsid w:val="004D1A6C"/>
    <w:rsid w:val="004D3635"/>
    <w:rsid w:val="004E09C6"/>
    <w:rsid w:val="004E1F42"/>
    <w:rsid w:val="004E360C"/>
    <w:rsid w:val="004E3A18"/>
    <w:rsid w:val="004F18CE"/>
    <w:rsid w:val="004F4163"/>
    <w:rsid w:val="004F76DA"/>
    <w:rsid w:val="00514363"/>
    <w:rsid w:val="00522369"/>
    <w:rsid w:val="005228E5"/>
    <w:rsid w:val="0052348B"/>
    <w:rsid w:val="0054664F"/>
    <w:rsid w:val="005513C9"/>
    <w:rsid w:val="00551799"/>
    <w:rsid w:val="00556D57"/>
    <w:rsid w:val="00565421"/>
    <w:rsid w:val="0057264B"/>
    <w:rsid w:val="00574859"/>
    <w:rsid w:val="00577BF3"/>
    <w:rsid w:val="005900FC"/>
    <w:rsid w:val="00590AFC"/>
    <w:rsid w:val="005959E3"/>
    <w:rsid w:val="00597262"/>
    <w:rsid w:val="005B2E82"/>
    <w:rsid w:val="005B3434"/>
    <w:rsid w:val="005C032D"/>
    <w:rsid w:val="005C3C56"/>
    <w:rsid w:val="005C5BA5"/>
    <w:rsid w:val="005E5A3C"/>
    <w:rsid w:val="005F5D5A"/>
    <w:rsid w:val="005F73E0"/>
    <w:rsid w:val="00601F02"/>
    <w:rsid w:val="00607E2A"/>
    <w:rsid w:val="0061105D"/>
    <w:rsid w:val="006130BD"/>
    <w:rsid w:val="00622097"/>
    <w:rsid w:val="006264EA"/>
    <w:rsid w:val="006373F7"/>
    <w:rsid w:val="00643005"/>
    <w:rsid w:val="006464BD"/>
    <w:rsid w:val="00661864"/>
    <w:rsid w:val="00663096"/>
    <w:rsid w:val="00673644"/>
    <w:rsid w:val="006755CA"/>
    <w:rsid w:val="00681F26"/>
    <w:rsid w:val="00690AB5"/>
    <w:rsid w:val="006A3603"/>
    <w:rsid w:val="006B1C60"/>
    <w:rsid w:val="006C54A5"/>
    <w:rsid w:val="006D51EB"/>
    <w:rsid w:val="006D6461"/>
    <w:rsid w:val="006F5DEA"/>
    <w:rsid w:val="00702195"/>
    <w:rsid w:val="0070327F"/>
    <w:rsid w:val="0071525C"/>
    <w:rsid w:val="007216FB"/>
    <w:rsid w:val="00721E16"/>
    <w:rsid w:val="00735D81"/>
    <w:rsid w:val="00736262"/>
    <w:rsid w:val="00741F1F"/>
    <w:rsid w:val="0074511E"/>
    <w:rsid w:val="00754ECF"/>
    <w:rsid w:val="007551A1"/>
    <w:rsid w:val="00757C62"/>
    <w:rsid w:val="007621D4"/>
    <w:rsid w:val="007630C8"/>
    <w:rsid w:val="0076518B"/>
    <w:rsid w:val="00765BE5"/>
    <w:rsid w:val="00777063"/>
    <w:rsid w:val="00781E0F"/>
    <w:rsid w:val="007920B2"/>
    <w:rsid w:val="007937FE"/>
    <w:rsid w:val="007A3336"/>
    <w:rsid w:val="007A598A"/>
    <w:rsid w:val="007C04DC"/>
    <w:rsid w:val="007C1ADE"/>
    <w:rsid w:val="007E0BD7"/>
    <w:rsid w:val="007E4FEB"/>
    <w:rsid w:val="007E7332"/>
    <w:rsid w:val="007F27E3"/>
    <w:rsid w:val="007F60B0"/>
    <w:rsid w:val="008059DA"/>
    <w:rsid w:val="0082428C"/>
    <w:rsid w:val="0083128D"/>
    <w:rsid w:val="00833445"/>
    <w:rsid w:val="00836AFB"/>
    <w:rsid w:val="00845AD4"/>
    <w:rsid w:val="008479EE"/>
    <w:rsid w:val="008568F6"/>
    <w:rsid w:val="00872342"/>
    <w:rsid w:val="00873B02"/>
    <w:rsid w:val="0087605B"/>
    <w:rsid w:val="00881C6D"/>
    <w:rsid w:val="00882895"/>
    <w:rsid w:val="0089626D"/>
    <w:rsid w:val="0089640A"/>
    <w:rsid w:val="00897308"/>
    <w:rsid w:val="008A0A12"/>
    <w:rsid w:val="008A6CC9"/>
    <w:rsid w:val="008B2166"/>
    <w:rsid w:val="008B3A9F"/>
    <w:rsid w:val="008B4CE5"/>
    <w:rsid w:val="008C1BDA"/>
    <w:rsid w:val="008C4291"/>
    <w:rsid w:val="008C495D"/>
    <w:rsid w:val="008C7CA2"/>
    <w:rsid w:val="008D2CE7"/>
    <w:rsid w:val="008D3262"/>
    <w:rsid w:val="008E3A59"/>
    <w:rsid w:val="008E5D4D"/>
    <w:rsid w:val="008E662D"/>
    <w:rsid w:val="008F43E2"/>
    <w:rsid w:val="008F7812"/>
    <w:rsid w:val="00901B88"/>
    <w:rsid w:val="0091575C"/>
    <w:rsid w:val="009223E8"/>
    <w:rsid w:val="0093212A"/>
    <w:rsid w:val="0093370A"/>
    <w:rsid w:val="00950E65"/>
    <w:rsid w:val="00960AAB"/>
    <w:rsid w:val="0096152A"/>
    <w:rsid w:val="009620E8"/>
    <w:rsid w:val="00962601"/>
    <w:rsid w:val="0096340E"/>
    <w:rsid w:val="00973ABC"/>
    <w:rsid w:val="0097605F"/>
    <w:rsid w:val="0097615E"/>
    <w:rsid w:val="00982486"/>
    <w:rsid w:val="0098373B"/>
    <w:rsid w:val="009964BB"/>
    <w:rsid w:val="009A4A13"/>
    <w:rsid w:val="009B43D4"/>
    <w:rsid w:val="009B4D6A"/>
    <w:rsid w:val="009D3998"/>
    <w:rsid w:val="009E0090"/>
    <w:rsid w:val="009F176B"/>
    <w:rsid w:val="009F2491"/>
    <w:rsid w:val="009F2669"/>
    <w:rsid w:val="00A01851"/>
    <w:rsid w:val="00A128EC"/>
    <w:rsid w:val="00A133BF"/>
    <w:rsid w:val="00A1774E"/>
    <w:rsid w:val="00A21C90"/>
    <w:rsid w:val="00A271BB"/>
    <w:rsid w:val="00A37FC5"/>
    <w:rsid w:val="00A43733"/>
    <w:rsid w:val="00A5649A"/>
    <w:rsid w:val="00A57D0A"/>
    <w:rsid w:val="00A616F6"/>
    <w:rsid w:val="00A64E4E"/>
    <w:rsid w:val="00A674B3"/>
    <w:rsid w:val="00A72980"/>
    <w:rsid w:val="00A7405D"/>
    <w:rsid w:val="00A80D07"/>
    <w:rsid w:val="00AA42DC"/>
    <w:rsid w:val="00AB0320"/>
    <w:rsid w:val="00AB3932"/>
    <w:rsid w:val="00AB6C99"/>
    <w:rsid w:val="00AD1838"/>
    <w:rsid w:val="00AD2F07"/>
    <w:rsid w:val="00AE6BC6"/>
    <w:rsid w:val="00AF0B34"/>
    <w:rsid w:val="00AF2412"/>
    <w:rsid w:val="00AF31E8"/>
    <w:rsid w:val="00AF7BAE"/>
    <w:rsid w:val="00B01435"/>
    <w:rsid w:val="00B02368"/>
    <w:rsid w:val="00B05748"/>
    <w:rsid w:val="00B134DB"/>
    <w:rsid w:val="00B25197"/>
    <w:rsid w:val="00B3258C"/>
    <w:rsid w:val="00B356BA"/>
    <w:rsid w:val="00B4284B"/>
    <w:rsid w:val="00B53570"/>
    <w:rsid w:val="00B552B9"/>
    <w:rsid w:val="00B57DC5"/>
    <w:rsid w:val="00B604AA"/>
    <w:rsid w:val="00B62BB6"/>
    <w:rsid w:val="00B6455C"/>
    <w:rsid w:val="00B647A7"/>
    <w:rsid w:val="00B71B61"/>
    <w:rsid w:val="00B73F1E"/>
    <w:rsid w:val="00B76830"/>
    <w:rsid w:val="00B76EED"/>
    <w:rsid w:val="00B803AB"/>
    <w:rsid w:val="00B82CF3"/>
    <w:rsid w:val="00B82F83"/>
    <w:rsid w:val="00B9115C"/>
    <w:rsid w:val="00B95641"/>
    <w:rsid w:val="00B97208"/>
    <w:rsid w:val="00BB1F7C"/>
    <w:rsid w:val="00BD740A"/>
    <w:rsid w:val="00BF503F"/>
    <w:rsid w:val="00BF724E"/>
    <w:rsid w:val="00C02782"/>
    <w:rsid w:val="00C1465A"/>
    <w:rsid w:val="00C15D12"/>
    <w:rsid w:val="00C21C65"/>
    <w:rsid w:val="00C277B1"/>
    <w:rsid w:val="00C43546"/>
    <w:rsid w:val="00C54BCA"/>
    <w:rsid w:val="00C61D1F"/>
    <w:rsid w:val="00C7676B"/>
    <w:rsid w:val="00C8717D"/>
    <w:rsid w:val="00C90749"/>
    <w:rsid w:val="00C96CD2"/>
    <w:rsid w:val="00C97DE3"/>
    <w:rsid w:val="00CA0894"/>
    <w:rsid w:val="00CA2CC7"/>
    <w:rsid w:val="00CA39A7"/>
    <w:rsid w:val="00CB263D"/>
    <w:rsid w:val="00CB5E50"/>
    <w:rsid w:val="00CC0B0C"/>
    <w:rsid w:val="00CD090F"/>
    <w:rsid w:val="00CD2F78"/>
    <w:rsid w:val="00CD33FB"/>
    <w:rsid w:val="00CE1908"/>
    <w:rsid w:val="00CE1957"/>
    <w:rsid w:val="00CE66AA"/>
    <w:rsid w:val="00CE7854"/>
    <w:rsid w:val="00CF42CD"/>
    <w:rsid w:val="00CF4BF9"/>
    <w:rsid w:val="00CF6F66"/>
    <w:rsid w:val="00D02EE6"/>
    <w:rsid w:val="00D11232"/>
    <w:rsid w:val="00D11AC4"/>
    <w:rsid w:val="00D13FC2"/>
    <w:rsid w:val="00D15AC4"/>
    <w:rsid w:val="00D1723B"/>
    <w:rsid w:val="00D17B2F"/>
    <w:rsid w:val="00D224C8"/>
    <w:rsid w:val="00D230F5"/>
    <w:rsid w:val="00D3057D"/>
    <w:rsid w:val="00D31492"/>
    <w:rsid w:val="00D42C86"/>
    <w:rsid w:val="00D44055"/>
    <w:rsid w:val="00D5255A"/>
    <w:rsid w:val="00D56E56"/>
    <w:rsid w:val="00D61692"/>
    <w:rsid w:val="00D70309"/>
    <w:rsid w:val="00D71C71"/>
    <w:rsid w:val="00D72A10"/>
    <w:rsid w:val="00D7549C"/>
    <w:rsid w:val="00D835D1"/>
    <w:rsid w:val="00D84989"/>
    <w:rsid w:val="00D94EED"/>
    <w:rsid w:val="00D96855"/>
    <w:rsid w:val="00DA5C76"/>
    <w:rsid w:val="00DB2785"/>
    <w:rsid w:val="00DB6D88"/>
    <w:rsid w:val="00DC1DF0"/>
    <w:rsid w:val="00DC59FD"/>
    <w:rsid w:val="00DD27F2"/>
    <w:rsid w:val="00DD4B54"/>
    <w:rsid w:val="00DE04D3"/>
    <w:rsid w:val="00DE0A1F"/>
    <w:rsid w:val="00DE0DE2"/>
    <w:rsid w:val="00DE333F"/>
    <w:rsid w:val="00DF07B2"/>
    <w:rsid w:val="00E04322"/>
    <w:rsid w:val="00E13A7A"/>
    <w:rsid w:val="00E24222"/>
    <w:rsid w:val="00E36EC0"/>
    <w:rsid w:val="00E37681"/>
    <w:rsid w:val="00E60A3C"/>
    <w:rsid w:val="00E61241"/>
    <w:rsid w:val="00E631A3"/>
    <w:rsid w:val="00E67B21"/>
    <w:rsid w:val="00E761EE"/>
    <w:rsid w:val="00E8247A"/>
    <w:rsid w:val="00E92034"/>
    <w:rsid w:val="00E9699B"/>
    <w:rsid w:val="00E96DAA"/>
    <w:rsid w:val="00EA6706"/>
    <w:rsid w:val="00EA7333"/>
    <w:rsid w:val="00EB07AC"/>
    <w:rsid w:val="00EE1C98"/>
    <w:rsid w:val="00EE59D6"/>
    <w:rsid w:val="00EE717F"/>
    <w:rsid w:val="00EF650E"/>
    <w:rsid w:val="00EF760C"/>
    <w:rsid w:val="00F027E0"/>
    <w:rsid w:val="00F06563"/>
    <w:rsid w:val="00F1130E"/>
    <w:rsid w:val="00F11464"/>
    <w:rsid w:val="00F2097A"/>
    <w:rsid w:val="00F26736"/>
    <w:rsid w:val="00F27537"/>
    <w:rsid w:val="00F438F1"/>
    <w:rsid w:val="00F45975"/>
    <w:rsid w:val="00F473A8"/>
    <w:rsid w:val="00F56623"/>
    <w:rsid w:val="00F61AFB"/>
    <w:rsid w:val="00F676C2"/>
    <w:rsid w:val="00F6789B"/>
    <w:rsid w:val="00F736D3"/>
    <w:rsid w:val="00F74CB9"/>
    <w:rsid w:val="00F84E9C"/>
    <w:rsid w:val="00F96732"/>
    <w:rsid w:val="00F9792E"/>
    <w:rsid w:val="00FA7E18"/>
    <w:rsid w:val="00FA7E48"/>
    <w:rsid w:val="00FB2936"/>
    <w:rsid w:val="00FB2AAF"/>
    <w:rsid w:val="00FC0E7C"/>
    <w:rsid w:val="00FC70AF"/>
    <w:rsid w:val="00FC722A"/>
    <w:rsid w:val="00FD7AD0"/>
    <w:rsid w:val="00FD7F7B"/>
    <w:rsid w:val="00FE1734"/>
    <w:rsid w:val="00FE7992"/>
    <w:rsid w:val="00FF0ECF"/>
    <w:rsid w:val="00FF3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BBE9E5"/>
  <w15:chartTrackingRefBased/>
  <w15:docId w15:val="{B8919295-CBAC-469F-9FA3-736B5C27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szCs w:val="24"/>
    </w:rPr>
  </w:style>
  <w:style w:type="paragraph" w:styleId="Heading1">
    <w:name w:val="heading 1"/>
    <w:basedOn w:val="Normal"/>
    <w:next w:val="Normal"/>
    <w:qFormat/>
    <w:rsid w:val="004D3635"/>
    <w:pPr>
      <w:keepNext/>
      <w:framePr w:hSpace="180" w:wrap="notBeside" w:hAnchor="margin" w:xAlign="center" w:y="-705"/>
      <w:outlineLvl w:val="0"/>
    </w:pPr>
    <w:rPr>
      <w:rFonts w:ascii="Arial" w:hAnsi="Arial" w:cs="Arial"/>
      <w:b/>
      <w:bCs/>
      <w:szCs w:val="22"/>
      <w:lang w:eastAsia="en-US"/>
    </w:rPr>
  </w:style>
  <w:style w:type="paragraph" w:styleId="Heading2">
    <w:name w:val="heading 2"/>
    <w:basedOn w:val="Normal"/>
    <w:next w:val="Normal"/>
    <w:qFormat/>
    <w:rsid w:val="0005357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6736"/>
    <w:pPr>
      <w:spacing w:before="100" w:beforeAutospacing="1" w:after="100" w:afterAutospacing="1"/>
    </w:pPr>
    <w:rPr>
      <w:rFonts w:ascii="Times New Roman" w:hAnsi="Times New Roman"/>
      <w:sz w:val="24"/>
    </w:rPr>
  </w:style>
  <w:style w:type="table" w:styleId="TableGrid">
    <w:name w:val="Table Grid"/>
    <w:basedOn w:val="TableNormal"/>
    <w:rsid w:val="00F26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405D"/>
    <w:pPr>
      <w:tabs>
        <w:tab w:val="center" w:pos="4153"/>
        <w:tab w:val="right" w:pos="8306"/>
      </w:tabs>
    </w:pPr>
  </w:style>
  <w:style w:type="paragraph" w:styleId="Footer">
    <w:name w:val="footer"/>
    <w:basedOn w:val="Normal"/>
    <w:rsid w:val="00A7405D"/>
    <w:pPr>
      <w:tabs>
        <w:tab w:val="center" w:pos="4153"/>
        <w:tab w:val="right" w:pos="8306"/>
      </w:tabs>
    </w:pPr>
  </w:style>
  <w:style w:type="paragraph" w:styleId="BalloonText">
    <w:name w:val="Balloon Text"/>
    <w:basedOn w:val="Normal"/>
    <w:semiHidden/>
    <w:rsid w:val="00CE66AA"/>
    <w:rPr>
      <w:rFonts w:ascii="Tahoma" w:hAnsi="Tahoma" w:cs="Tahoma"/>
      <w:sz w:val="16"/>
      <w:szCs w:val="16"/>
    </w:rPr>
  </w:style>
  <w:style w:type="paragraph" w:styleId="BodyText">
    <w:name w:val="Body Text"/>
    <w:basedOn w:val="Normal"/>
    <w:rsid w:val="008C1BDA"/>
    <w:rPr>
      <w:rFonts w:ascii="Arial" w:hAnsi="Arial" w:cs="Arial"/>
      <w:szCs w:val="22"/>
      <w:lang w:val="en-US" w:eastAsia="en-US"/>
    </w:rPr>
  </w:style>
  <w:style w:type="paragraph" w:styleId="ListParagraph">
    <w:name w:val="List Paragraph"/>
    <w:basedOn w:val="Normal"/>
    <w:uiPriority w:val="34"/>
    <w:qFormat/>
    <w:rsid w:val="00287B96"/>
    <w:pPr>
      <w:ind w:left="720"/>
    </w:pPr>
  </w:style>
  <w:style w:type="character" w:styleId="CommentReference">
    <w:name w:val="annotation reference"/>
    <w:basedOn w:val="DefaultParagraphFont"/>
    <w:rsid w:val="00DC59FD"/>
    <w:rPr>
      <w:sz w:val="16"/>
      <w:szCs w:val="16"/>
    </w:rPr>
  </w:style>
  <w:style w:type="paragraph" w:styleId="CommentText">
    <w:name w:val="annotation text"/>
    <w:basedOn w:val="Normal"/>
    <w:link w:val="CommentTextChar"/>
    <w:rsid w:val="00DC59FD"/>
    <w:rPr>
      <w:sz w:val="20"/>
      <w:szCs w:val="20"/>
    </w:rPr>
  </w:style>
  <w:style w:type="character" w:customStyle="1" w:styleId="CommentTextChar">
    <w:name w:val="Comment Text Char"/>
    <w:basedOn w:val="DefaultParagraphFont"/>
    <w:link w:val="CommentText"/>
    <w:rsid w:val="00DC59FD"/>
    <w:rPr>
      <w:rFonts w:ascii="Century Gothic" w:hAnsi="Century Gothic"/>
    </w:rPr>
  </w:style>
  <w:style w:type="paragraph" w:styleId="CommentSubject">
    <w:name w:val="annotation subject"/>
    <w:basedOn w:val="CommentText"/>
    <w:next w:val="CommentText"/>
    <w:link w:val="CommentSubjectChar"/>
    <w:rsid w:val="00DC59FD"/>
    <w:rPr>
      <w:b/>
      <w:bCs/>
    </w:rPr>
  </w:style>
  <w:style w:type="character" w:customStyle="1" w:styleId="CommentSubjectChar">
    <w:name w:val="Comment Subject Char"/>
    <w:basedOn w:val="CommentTextChar"/>
    <w:link w:val="CommentSubject"/>
    <w:rsid w:val="00DC59FD"/>
    <w:rPr>
      <w:rFonts w:ascii="Century Gothic" w:hAnsi="Century Gothic"/>
      <w:b/>
      <w:bCs/>
    </w:rPr>
  </w:style>
  <w:style w:type="paragraph" w:styleId="Revision">
    <w:name w:val="Revision"/>
    <w:hidden/>
    <w:uiPriority w:val="99"/>
    <w:semiHidden/>
    <w:rsid w:val="00DC59FD"/>
    <w:rPr>
      <w:rFonts w:ascii="Century Gothic" w:hAnsi="Century Gothic"/>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797230">
      <w:bodyDiv w:val="1"/>
      <w:marLeft w:val="0"/>
      <w:marRight w:val="0"/>
      <w:marTop w:val="0"/>
      <w:marBottom w:val="0"/>
      <w:divBdr>
        <w:top w:val="none" w:sz="0" w:space="0" w:color="auto"/>
        <w:left w:val="none" w:sz="0" w:space="0" w:color="auto"/>
        <w:bottom w:val="none" w:sz="0" w:space="0" w:color="auto"/>
        <w:right w:val="none" w:sz="0" w:space="0" w:color="auto"/>
      </w:divBdr>
    </w:div>
    <w:div w:id="502555586">
      <w:bodyDiv w:val="1"/>
      <w:marLeft w:val="0"/>
      <w:marRight w:val="0"/>
      <w:marTop w:val="0"/>
      <w:marBottom w:val="0"/>
      <w:divBdr>
        <w:top w:val="none" w:sz="0" w:space="0" w:color="auto"/>
        <w:left w:val="none" w:sz="0" w:space="0" w:color="auto"/>
        <w:bottom w:val="none" w:sz="0" w:space="0" w:color="auto"/>
        <w:right w:val="none" w:sz="0" w:space="0" w:color="auto"/>
      </w:divBdr>
    </w:div>
    <w:div w:id="912350078">
      <w:bodyDiv w:val="1"/>
      <w:marLeft w:val="0"/>
      <w:marRight w:val="0"/>
      <w:marTop w:val="0"/>
      <w:marBottom w:val="0"/>
      <w:divBdr>
        <w:top w:val="none" w:sz="0" w:space="0" w:color="auto"/>
        <w:left w:val="none" w:sz="0" w:space="0" w:color="auto"/>
        <w:bottom w:val="none" w:sz="0" w:space="0" w:color="auto"/>
        <w:right w:val="none" w:sz="0" w:space="0" w:color="auto"/>
      </w:divBdr>
    </w:div>
    <w:div w:id="924538458">
      <w:bodyDiv w:val="1"/>
      <w:marLeft w:val="0"/>
      <w:marRight w:val="0"/>
      <w:marTop w:val="0"/>
      <w:marBottom w:val="0"/>
      <w:divBdr>
        <w:top w:val="none" w:sz="0" w:space="0" w:color="auto"/>
        <w:left w:val="none" w:sz="0" w:space="0" w:color="auto"/>
        <w:bottom w:val="none" w:sz="0" w:space="0" w:color="auto"/>
        <w:right w:val="none" w:sz="0" w:space="0" w:color="auto"/>
      </w:divBdr>
    </w:div>
    <w:div w:id="942147490">
      <w:bodyDiv w:val="1"/>
      <w:marLeft w:val="0"/>
      <w:marRight w:val="0"/>
      <w:marTop w:val="0"/>
      <w:marBottom w:val="0"/>
      <w:divBdr>
        <w:top w:val="none" w:sz="0" w:space="0" w:color="auto"/>
        <w:left w:val="none" w:sz="0" w:space="0" w:color="auto"/>
        <w:bottom w:val="none" w:sz="0" w:space="0" w:color="auto"/>
        <w:right w:val="none" w:sz="0" w:space="0" w:color="auto"/>
      </w:divBdr>
    </w:div>
    <w:div w:id="1411778210">
      <w:bodyDiv w:val="1"/>
      <w:marLeft w:val="0"/>
      <w:marRight w:val="0"/>
      <w:marTop w:val="0"/>
      <w:marBottom w:val="0"/>
      <w:divBdr>
        <w:top w:val="none" w:sz="0" w:space="0" w:color="auto"/>
        <w:left w:val="none" w:sz="0" w:space="0" w:color="auto"/>
        <w:bottom w:val="none" w:sz="0" w:space="0" w:color="auto"/>
        <w:right w:val="none" w:sz="0" w:space="0" w:color="auto"/>
      </w:divBdr>
    </w:div>
    <w:div w:id="1575702531">
      <w:bodyDiv w:val="1"/>
      <w:marLeft w:val="0"/>
      <w:marRight w:val="0"/>
      <w:marTop w:val="0"/>
      <w:marBottom w:val="0"/>
      <w:divBdr>
        <w:top w:val="none" w:sz="0" w:space="0" w:color="auto"/>
        <w:left w:val="none" w:sz="0" w:space="0" w:color="auto"/>
        <w:bottom w:val="none" w:sz="0" w:space="0" w:color="auto"/>
        <w:right w:val="none" w:sz="0" w:space="0" w:color="auto"/>
      </w:divBdr>
    </w:div>
    <w:div w:id="1761683614">
      <w:bodyDiv w:val="1"/>
      <w:marLeft w:val="0"/>
      <w:marRight w:val="0"/>
      <w:marTop w:val="0"/>
      <w:marBottom w:val="0"/>
      <w:divBdr>
        <w:top w:val="none" w:sz="0" w:space="0" w:color="auto"/>
        <w:left w:val="none" w:sz="0" w:space="0" w:color="auto"/>
        <w:bottom w:val="none" w:sz="0" w:space="0" w:color="auto"/>
        <w:right w:val="none" w:sz="0" w:space="0" w:color="auto"/>
      </w:divBdr>
    </w:div>
    <w:div w:id="1846049735">
      <w:bodyDiv w:val="1"/>
      <w:marLeft w:val="0"/>
      <w:marRight w:val="0"/>
      <w:marTop w:val="0"/>
      <w:marBottom w:val="0"/>
      <w:divBdr>
        <w:top w:val="none" w:sz="0" w:space="0" w:color="auto"/>
        <w:left w:val="none" w:sz="0" w:space="0" w:color="auto"/>
        <w:bottom w:val="none" w:sz="0" w:space="0" w:color="auto"/>
        <w:right w:val="none" w:sz="0" w:space="0" w:color="auto"/>
      </w:divBdr>
    </w:div>
    <w:div w:id="1859736574">
      <w:bodyDiv w:val="1"/>
      <w:marLeft w:val="0"/>
      <w:marRight w:val="0"/>
      <w:marTop w:val="0"/>
      <w:marBottom w:val="0"/>
      <w:divBdr>
        <w:top w:val="none" w:sz="0" w:space="0" w:color="auto"/>
        <w:left w:val="none" w:sz="0" w:space="0" w:color="auto"/>
        <w:bottom w:val="none" w:sz="0" w:space="0" w:color="auto"/>
        <w:right w:val="none" w:sz="0" w:space="0" w:color="auto"/>
      </w:divBdr>
    </w:div>
    <w:div w:id="1921212919">
      <w:bodyDiv w:val="1"/>
      <w:marLeft w:val="0"/>
      <w:marRight w:val="0"/>
      <w:marTop w:val="0"/>
      <w:marBottom w:val="0"/>
      <w:divBdr>
        <w:top w:val="none" w:sz="0" w:space="0" w:color="auto"/>
        <w:left w:val="none" w:sz="0" w:space="0" w:color="auto"/>
        <w:bottom w:val="none" w:sz="0" w:space="0" w:color="auto"/>
        <w:right w:val="none" w:sz="0" w:space="0" w:color="auto"/>
      </w:divBdr>
    </w:div>
    <w:div w:id="19619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D2F93-1550-43B6-867E-18FE8619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1056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Specification</vt:lpstr>
    </vt:vector>
  </TitlesOfParts>
  <Company>University of Bath</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ib222</dc:creator>
  <cp:keywords/>
  <cp:lastModifiedBy>Claire Coombes</cp:lastModifiedBy>
  <cp:revision>2</cp:revision>
  <cp:lastPrinted>2019-10-01T16:48:00Z</cp:lastPrinted>
  <dcterms:created xsi:type="dcterms:W3CDTF">2021-11-04T15:59:00Z</dcterms:created>
  <dcterms:modified xsi:type="dcterms:W3CDTF">2021-11-04T15:59:00Z</dcterms:modified>
</cp:coreProperties>
</file>